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8F8F8">
    <v:background id="_x0000_s1025" fillcolor="#f8f8f8">
      <v:fill r:id="rId5" o:title="新聞紙" recolor="t" type="tile"/>
    </v:background>
  </w:background>
  <w:body>
    <w:p w:rsidR="001F119F" w:rsidRPr="006331DF" w:rsidRDefault="001F119F" w:rsidP="001F119F">
      <w:pPr>
        <w:widowControl/>
        <w:snapToGrid w:val="0"/>
        <w:rPr>
          <w:sz w:val="48"/>
          <w:szCs w:val="48"/>
          <w:lang w:eastAsia="zh-HK"/>
        </w:rPr>
      </w:pPr>
      <w:r>
        <w:rPr>
          <w:rFonts w:hint="eastAsia"/>
          <w:sz w:val="144"/>
          <w:szCs w:val="144"/>
          <w:lang w:eastAsia="zh-HK"/>
        </w:rPr>
        <w:t>師</w:t>
      </w:r>
      <w:r>
        <w:rPr>
          <w:sz w:val="200"/>
          <w:szCs w:val="200"/>
          <w:lang w:eastAsia="zh-HK"/>
        </w:rPr>
        <w:tab/>
      </w:r>
      <w:proofErr w:type="gramStart"/>
      <w:r w:rsidRPr="001F119F">
        <w:rPr>
          <w:rFonts w:hint="eastAsia"/>
          <w:sz w:val="48"/>
          <w:szCs w:val="48"/>
          <w:lang w:eastAsia="zh-HK"/>
        </w:rPr>
        <w:t>統帥兵眾</w:t>
      </w:r>
      <w:proofErr w:type="gramEnd"/>
      <w:r w:rsidRPr="001F119F">
        <w:rPr>
          <w:rFonts w:hint="eastAsia"/>
          <w:sz w:val="48"/>
          <w:szCs w:val="48"/>
          <w:lang w:eastAsia="zh-HK"/>
        </w:rPr>
        <w:t xml:space="preserve">　紀律嚴明</w:t>
      </w:r>
    </w:p>
    <w:p w:rsidR="001F119F" w:rsidRDefault="001F119F" w:rsidP="001F119F">
      <w:pPr>
        <w:widowControl/>
        <w:rPr>
          <w:lang w:eastAsia="zh-HK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1F119F" w:rsidTr="003D534D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1F119F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auto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1F119F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  <w:tr w:rsidR="001F119F" w:rsidTr="003D534D">
        <w:tc>
          <w:tcPr>
            <w:tcW w:w="1970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  <w:tc>
          <w:tcPr>
            <w:tcW w:w="1971" w:type="dxa"/>
            <w:shd w:val="clear" w:color="auto" w:fill="D9D9D9" w:themeFill="background1" w:themeFillShade="D9"/>
          </w:tcPr>
          <w:p w:rsidR="001F119F" w:rsidRDefault="001F119F" w:rsidP="003D534D">
            <w:pPr>
              <w:widowControl/>
              <w:spacing w:line="720" w:lineRule="auto"/>
              <w:rPr>
                <w:lang w:eastAsia="zh-HK"/>
              </w:rPr>
            </w:pPr>
          </w:p>
        </w:tc>
      </w:tr>
    </w:tbl>
    <w:p w:rsidR="00D5148C" w:rsidRDefault="00B00037">
      <w:pPr>
        <w:snapToGrid w:val="0"/>
        <w:jc w:val="center"/>
        <w:rPr>
          <w:color w:val="2E74B5" w:themeColor="accent1" w:themeShade="BF"/>
          <w:sz w:val="300"/>
          <w:szCs w:val="300"/>
          <w:lang w:eastAsia="zh-HK"/>
        </w:rPr>
      </w:pPr>
      <w:r>
        <w:rPr>
          <w:noProof/>
          <w:color w:val="FFFF00"/>
          <w:sz w:val="260"/>
          <w:szCs w:val="300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-768350</wp:posOffset>
            </wp:positionV>
            <wp:extent cx="7397750" cy="11098530"/>
            <wp:effectExtent l="0" t="0" r="0" b="7620"/>
            <wp:wrapNone/>
            <wp:docPr id="299" name="圖片 299" descr="C:\Users\admin\Desktop\20170105 HKIR Boa Vista-6-5\EDITED\5D3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圖片 299" descr="C:\Users\admin\Desktop\20170105 HKIR Boa Vista-6-5\EDITED\5D3_1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8000" cy="11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FF00"/>
          <w:sz w:val="260"/>
          <w:szCs w:val="300"/>
          <w:lang w:eastAsia="zh-HK"/>
        </w:rPr>
        <w:t>作戰篇</w:t>
      </w:r>
    </w:p>
    <w:p w:rsidR="00D5148C" w:rsidRDefault="00B0003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r>
        <w:rPr>
          <w:rFonts w:hint="eastAsia"/>
          <w:sz w:val="48"/>
          <w:szCs w:val="48"/>
          <w:lang w:eastAsia="zh-HK"/>
        </w:rPr>
        <w:t>比賽組別路段</w:t>
      </w:r>
    </w:p>
    <w:p w:rsidR="00D5148C" w:rsidRDefault="00D5148C">
      <w:pPr>
        <w:widowControl/>
        <w:rPr>
          <w:sz w:val="28"/>
          <w:szCs w:val="56"/>
          <w:lang w:eastAsia="zh-HK"/>
        </w:rPr>
      </w:pPr>
    </w:p>
    <w:p w:rsidR="001F119F" w:rsidRDefault="001F119F" w:rsidP="001F119F">
      <w:r>
        <w:rPr>
          <w:rFonts w:hint="eastAsia"/>
        </w:rPr>
        <w:t>本章會為大家介紹一下港</w:t>
      </w:r>
      <w:proofErr w:type="gramStart"/>
      <w:r>
        <w:rPr>
          <w:rFonts w:hint="eastAsia"/>
        </w:rPr>
        <w:t>島童軍毅行</w:t>
      </w:r>
      <w:proofErr w:type="gramEnd"/>
      <w:r>
        <w:rPr>
          <w:rFonts w:hint="eastAsia"/>
        </w:rPr>
        <w:t>的各個路段和檢查站和路段，好讓各位能對比賽有更深入認識，有朝一天可以在路上大顯身手。</w:t>
      </w:r>
    </w:p>
    <w:p w:rsidR="001F119F" w:rsidRDefault="001F119F" w:rsidP="001F119F"/>
    <w:p w:rsidR="001F119F" w:rsidRPr="00014018" w:rsidRDefault="001F119F" w:rsidP="001F119F">
      <w:pPr>
        <w:rPr>
          <w:b/>
        </w:rPr>
      </w:pPr>
      <w:r w:rsidRPr="00014018">
        <w:rPr>
          <w:rFonts w:hint="eastAsia"/>
          <w:b/>
        </w:rPr>
        <w:t>賽程介紹</w:t>
      </w:r>
    </w:p>
    <w:p w:rsidR="001F119F" w:rsidRDefault="001F119F" w:rsidP="001F119F">
      <w:r>
        <w:rPr>
          <w:rFonts w:hint="eastAsia"/>
        </w:rPr>
        <w:t>港</w:t>
      </w:r>
      <w:proofErr w:type="gramStart"/>
      <w:r>
        <w:rPr>
          <w:rFonts w:hint="eastAsia"/>
        </w:rPr>
        <w:t>島童軍毅行</w:t>
      </w:r>
      <w:proofErr w:type="gramEnd"/>
      <w:r>
        <w:rPr>
          <w:rFonts w:hint="eastAsia"/>
        </w:rPr>
        <w:t>以港島徑為比賽路線，港島徑是一條坐落在香港島群山的行山徑，全長五十公里，橫跨五個郊野公園。參加者需由港島東面的大浪灣為起點，在群山、水塘中穿梭，走到香港島西面的太平山頂，賽程雖長，但極富挑戰性。港</w:t>
      </w:r>
      <w:proofErr w:type="gramStart"/>
      <w:r>
        <w:rPr>
          <w:rFonts w:hint="eastAsia"/>
        </w:rPr>
        <w:t>島童軍毅行</w:t>
      </w:r>
      <w:proofErr w:type="gramEnd"/>
      <w:r>
        <w:rPr>
          <w:rFonts w:hint="eastAsia"/>
        </w:rPr>
        <w:t>比賽把五十公里的賽程分為九段，並設有以下八個檢查站和終點站：</w:t>
      </w:r>
    </w:p>
    <w:p w:rsidR="001F119F" w:rsidRDefault="001F119F" w:rsidP="001F119F"/>
    <w:tbl>
      <w:tblPr>
        <w:tblpPr w:leftFromText="180" w:rightFromText="180" w:vertAnchor="text" w:tblpY="1"/>
        <w:tblOverlap w:val="never"/>
        <w:tblW w:w="974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4"/>
      </w:tblGrid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14018" w:rsidRPr="00014018" w:rsidRDefault="00B00037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/>
                <w:noProof/>
                <w:color w:val="000000"/>
                <w:sz w:val="22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-13335</wp:posOffset>
                  </wp:positionV>
                  <wp:extent cx="2442210" cy="1828800"/>
                  <wp:effectExtent l="0" t="0" r="0" b="0"/>
                  <wp:wrapSquare wrapText="bothSides"/>
                  <wp:docPr id="71" name="圖片 71" descr="C:\Users\nkw\AppData\Local\Microsoft\Windows\INetCache\Content.Word\Briefing session ppt_2016_final_頁面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圖片 71" descr="C:\Users\nkw\AppData\Local\Microsoft\Windows\INetCache\Content.Word\Briefing session ppt_2016_final_頁面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2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4018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50</w:t>
            </w:r>
            <w:r w:rsidR="00014018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 w:eastAsia="zh-HK"/>
              </w:rPr>
              <w:t>公里起點大浪灣</w:t>
            </w:r>
          </w:p>
          <w:p w:rsidR="00D5148C" w:rsidRDefault="00014018">
            <w:pPr>
              <w:rPr>
                <w:rFonts w:ascii="Times New Roman" w:eastAsia="Times New Roman" w:hAnsi="Times New Roman" w:cs="Times New Roman"/>
                <w:sz w:val="22"/>
                <w:lang w:val="zh-CN"/>
              </w:rPr>
            </w:pPr>
            <w:r>
              <w:rPr>
                <w:rFonts w:ascii="Arial" w:eastAsia="新細明體" w:hAnsi="Arial" w:cs="Arial" w:hint="eastAsia"/>
                <w:color w:val="000000"/>
                <w:sz w:val="22"/>
                <w:lang w:val="zh-CN" w:eastAsia="zh-HK"/>
              </w:rPr>
              <w:t>顧</w:t>
            </w:r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名思義以大浪聞名的大浪灣，一年四季皆浪濤洶湧，海浪甚至高達數公尺，是著名的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滑浪景點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。由大浪灣停車場作為集合區及起步區，隊伍需途經大浪灣村、馬塘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坳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、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石澳郊野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公園、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龍脊等遠足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熱點至一號檢查站土地灣，此段全長為</w:t>
            </w:r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8.5</w:t>
            </w:r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公里。在龍脊山上步行能飽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覽整個石澳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半島，遠眺</w:t>
            </w:r>
            <w:proofErr w:type="gramStart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東龍島和赤柱</w:t>
            </w:r>
            <w:proofErr w:type="gramEnd"/>
            <w:r w:rsidR="001F119F"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半島。順帶一提，大浪灣起點設公眾廁所。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rFonts w:ascii="Arial" w:eastAsia="新細明體" w:hAnsi="Arial" w:cs="Arial"/>
                <w:b/>
                <w:noProof/>
                <w:color w:val="000000"/>
                <w:sz w:val="22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3653155</wp:posOffset>
                  </wp:positionH>
                  <wp:positionV relativeFrom="paragraph">
                    <wp:posOffset>0</wp:posOffset>
                  </wp:positionV>
                  <wp:extent cx="2441575" cy="1828800"/>
                  <wp:effectExtent l="0" t="0" r="0" b="0"/>
                  <wp:wrapSquare wrapText="bothSides"/>
                  <wp:docPr id="72" name="圖片 72" descr="C:\Users\nkw\AppData\Local\Microsoft\Windows\INetCache\Content.Word\Briefing session ppt_2016_final_頁面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圖片 72" descr="C:\Users\nkw\AppData\Local\Microsoft\Windows\INetCache\Content.Word\Briefing session ppt_2016_final_頁面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一號檢查站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CP1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土地灣</w:t>
            </w:r>
          </w:p>
          <w:p w:rsidR="00D5148C" w:rsidRDefault="001F119F" w:rsidP="001F119F">
            <w:pPr>
              <w:rPr>
                <w:rFonts w:ascii="Times New Roman" w:eastAsia="Times New Roman" w:hAnsi="Times New Roman" w:cs="Times New Roman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檢查站位於土地灣村附近、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石澳道上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，位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處開揚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，能夠把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赤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柱半島盡入眼簾。星期天假日早上有不少房跑車駛經此處，因此各參加者在橫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過石澳道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時也必須格外留神。過了一號檢查站後，便會經過土地灣村，此處人跡罕見，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沒久便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會進入漫長平坦的引水道，若你精力充沛就不妨可以在此作一段長跑，至出口就是二號檢查站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大潭道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，此段全長為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7.5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rFonts w:ascii="Arial" w:eastAsia="新細明體" w:hAnsi="Arial" w:cs="Arial"/>
                <w:b/>
                <w:noProof/>
                <w:color w:val="000000"/>
                <w:sz w:val="22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20955</wp:posOffset>
                  </wp:positionV>
                  <wp:extent cx="2441575" cy="1830705"/>
                  <wp:effectExtent l="0" t="0" r="0" b="0"/>
                  <wp:wrapSquare wrapText="bothSides"/>
                  <wp:docPr id="76" name="圖片 76" descr="Briefing session ppt_2016_final_頁面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圖片 76" descr="Briefing session ppt_2016_final_頁面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二號檢查站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CP2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大潭道</w:t>
            </w:r>
          </w:p>
          <w:p w:rsidR="00D5148C" w:rsidRDefault="001F119F" w:rsidP="001F119F">
            <w:pPr>
              <w:rPr>
                <w:rFonts w:ascii="Times New Roman" w:eastAsia="Times New Roman" w:hAnsi="Times New Roman" w:cs="Times New Roman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檢查站位於大潭篤水塘附近，大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潭篤是香港島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上少有的濕地。大潭港內灣的紅樹林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及泥灘生境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，亦早已被列為具特殊科學價值地點。經過檢查站後便會進入樹木林蔭的小徑，約行</w:t>
            </w:r>
            <w:r w:rsidRPr="001F119F">
              <w:rPr>
                <w:rFonts w:ascii="Arial" w:eastAsia="新細明體" w:hAnsi="Arial" w:cs="Arial"/>
                <w:color w:val="000000"/>
                <w:sz w:val="22"/>
                <w:lang w:val="zh-CN"/>
              </w:rPr>
              <w:t>4.5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公里的路程後，便會走到大潭水塘道。雖然此段路段全部都是水泥路，但大部份路段都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是斜路上山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，頗費氣力。沿途可以欣賞到壯麗的大潭水塘和文化遺產的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大潭主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覇。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經過主霸後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便會沿灣灣曲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曲的斜路上到去</w:t>
            </w:r>
            <w:r w:rsidRPr="001F119F">
              <w:rPr>
                <w:rFonts w:ascii="Arial" w:eastAsia="新細明體" w:hAnsi="Arial" w:cs="Arial"/>
                <w:color w:val="000000"/>
                <w:sz w:val="22"/>
                <w:lang w:val="zh-CN"/>
              </w:rPr>
              <w:t>300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米高的三號檢查站大風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坳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，此段全長為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4.5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rFonts w:ascii="Arial" w:eastAsia="新細明體" w:hAnsi="Arial" w:cs="Arial"/>
                <w:b/>
                <w:noProof/>
                <w:color w:val="000000"/>
                <w:sz w:val="22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3619500</wp:posOffset>
                  </wp:positionH>
                  <wp:positionV relativeFrom="paragraph">
                    <wp:posOffset>-8211820</wp:posOffset>
                  </wp:positionV>
                  <wp:extent cx="2423795" cy="1817370"/>
                  <wp:effectExtent l="0" t="0" r="0" b="0"/>
                  <wp:wrapSquare wrapText="bothSides"/>
                  <wp:docPr id="38" name="圖片 38" descr="Briefing session ppt_2016_final_頁面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Briefing session ppt_2016_final_頁面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三號檢查站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CP3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大風</w:t>
            </w:r>
            <w:proofErr w:type="gramStart"/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坳</w:t>
            </w:r>
            <w:proofErr w:type="gramEnd"/>
          </w:p>
          <w:p w:rsidR="00D5148C" w:rsidRDefault="001F119F" w:rsidP="001F119F">
            <w:pPr>
              <w:rPr>
                <w:rFonts w:ascii="Times New Roman" w:eastAsia="Times New Roman" w:hAnsi="Times New Roman" w:cs="Times New Roman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檢查站位於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畢拿山與柏架山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之間的山坳，高度約海拔</w:t>
            </w:r>
            <w:r w:rsidRPr="001F119F">
              <w:rPr>
                <w:rFonts w:ascii="Arial" w:eastAsia="新細明體" w:hAnsi="Arial" w:cs="Arial"/>
                <w:color w:val="000000"/>
                <w:sz w:val="22"/>
                <w:lang w:val="zh-CN"/>
              </w:rPr>
              <w:t>300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米。大風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坳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上設有燒烤區、涼亭和廁所等設施，是個郊遊的好地方。遊人也可在此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沿柏架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山路返回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巿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區，最近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的港鐵站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為鰂魚涌港鐵站。穿過大風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坳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檢查站之後，便要一氣呵成步行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Ｘ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級樓梯，直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奔畢拿山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山頂。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畢拿山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山頂的高度為海拔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436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米，由此處可眺望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柏架山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渣甸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山。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往後走便會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經過荒廢了的採礦場，其後並與衛奕信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徑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會合。再爬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ＸＸ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米高，就會到達全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個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港島徑最高點渣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甸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山。在查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甸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山山頂遠眺香港島北面和維多利亞港，是個觀看烟花的好地方。離開渣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甸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山後，步行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ＸＸ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級樓梯便能到達陽明山莊檢查站，此段全長為</w:t>
            </w:r>
            <w:r w:rsidRPr="001F119F">
              <w:rPr>
                <w:rFonts w:ascii="Arial" w:eastAsia="新細明體" w:hAnsi="Arial" w:cs="Arial"/>
                <w:color w:val="000000"/>
                <w:sz w:val="22"/>
                <w:lang w:val="zh-CN"/>
              </w:rPr>
              <w:t>4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新細明體" w:eastAsia="新細明體" w:hAnsi="新細明體" w:cs="Times New Roman"/>
                <w:b/>
                <w:color w:val="000000"/>
                <w:sz w:val="22"/>
                <w:lang w:val="zh-CN"/>
              </w:rPr>
            </w:pPr>
            <w:r w:rsidRPr="00014018">
              <w:rPr>
                <w:b/>
                <w:noProof/>
                <w:sz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-17780</wp:posOffset>
                  </wp:positionV>
                  <wp:extent cx="2374900" cy="1781175"/>
                  <wp:effectExtent l="0" t="0" r="6985" b="0"/>
                  <wp:wrapSquare wrapText="bothSides"/>
                  <wp:docPr id="36" name="圖片 36" descr="Briefing session ppt_2016_final_頁面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 descr="Briefing session ppt_2016_final_頁面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711" cy="178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新細明體" w:eastAsia="新細明體" w:hAnsi="新細明體" w:cs="Times New Roman" w:hint="eastAsia"/>
                <w:b/>
                <w:color w:val="000000"/>
                <w:sz w:val="22"/>
                <w:lang w:val="zh-CN"/>
              </w:rPr>
              <w:t>四號檢查站CP4陽明山莊</w:t>
            </w:r>
          </w:p>
          <w:p w:rsidR="00D5148C" w:rsidRDefault="001F119F" w:rsidP="001F119F">
            <w:pPr>
              <w:rPr>
                <w:rFonts w:ascii="新細明體" w:eastAsia="新細明體" w:hAnsi="新細明體" w:cs="Times New Roman"/>
                <w:color w:val="000000"/>
                <w:sz w:val="22"/>
                <w:lang w:val="zh-CN"/>
              </w:rPr>
            </w:pPr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檢查站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位於屋苑陽明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山莊附近，是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整條港島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徑中少有見到的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大型屋苑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。由陽明山莊出發，稍稍沿路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下斜便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會經過黃泥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涌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水塘公園。水塘公園是香港首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個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划艇公園，亦是個悠閒好去處。然後，參加者會穿過黃泥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涌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峽、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布力徑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，繞過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金馬倫山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、金夫人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馳馬徑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、</w:t>
            </w:r>
            <w:proofErr w:type="gramStart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香港仔上水塘</w:t>
            </w:r>
            <w:proofErr w:type="gramEnd"/>
            <w:r w:rsidRPr="001F119F">
              <w:rPr>
                <w:rFonts w:ascii="新細明體" w:eastAsia="新細明體" w:hAnsi="新細明體" w:cs="Times New Roman" w:hint="eastAsia"/>
                <w:color w:val="000000"/>
                <w:sz w:val="22"/>
                <w:lang w:val="zh-CN"/>
              </w:rPr>
              <w:t>，便會到達灣仔峽（香港仔水塘道），此段全長為7.5公里。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</w:pPr>
            <w:r w:rsidRPr="00014018">
              <w:rPr>
                <w:b/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3772535</wp:posOffset>
                  </wp:positionH>
                  <wp:positionV relativeFrom="paragraph">
                    <wp:posOffset>-556895</wp:posOffset>
                  </wp:positionV>
                  <wp:extent cx="2306320" cy="1729740"/>
                  <wp:effectExtent l="0" t="0" r="0" b="4445"/>
                  <wp:wrapSquare wrapText="bothSides"/>
                  <wp:docPr id="33" name="圖片 33" descr="Briefing session ppt_2016_final_頁面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 descr="Briefing session ppt_2016_final_頁面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72" cy="172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新細明體" w:eastAsia="新細明體" w:hAnsi="新細明體" w:cs="新細明體" w:hint="eastAsia"/>
                <w:b/>
                <w:sz w:val="22"/>
                <w:lang w:val="zh-CN"/>
              </w:rPr>
              <w:t>五號檢查站</w:t>
            </w:r>
            <w:r w:rsidR="001F119F" w:rsidRPr="00014018">
              <w:rPr>
                <w:rFonts w:ascii="Times New Roman" w:eastAsia="Times New Roman" w:hAnsi="Times New Roman" w:cs="Times New Roman" w:hint="eastAsia"/>
                <w:b/>
                <w:sz w:val="22"/>
                <w:lang w:val="zh-CN"/>
              </w:rPr>
              <w:t>CP5</w:t>
            </w:r>
            <w:r w:rsidR="001F119F" w:rsidRPr="00014018">
              <w:rPr>
                <w:rFonts w:ascii="新細明體" w:eastAsia="新細明體" w:hAnsi="新細明體" w:cs="新細明體" w:hint="eastAsia"/>
                <w:b/>
                <w:sz w:val="22"/>
                <w:lang w:val="zh-CN"/>
              </w:rPr>
              <w:t>香港仔水塘道</w:t>
            </w:r>
          </w:p>
          <w:p w:rsidR="00D5148C" w:rsidRDefault="001F119F" w:rsidP="001F119F">
            <w:pPr>
              <w:rPr>
                <w:rFonts w:ascii="Times New Roman" w:eastAsia="Times New Roman" w:hAnsi="Times New Roman" w:cs="Times New Roman"/>
                <w:sz w:val="22"/>
                <w:lang w:val="zh-CN"/>
              </w:rPr>
            </w:pP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檢查站位於灣仔峽公園南下約</w:t>
            </w:r>
            <w:r w:rsidRPr="001F119F">
              <w:rPr>
                <w:rFonts w:ascii="Times New Roman" w:eastAsia="Times New Roman" w:hAnsi="Times New Roman" w:cs="Times New Roman" w:hint="eastAsia"/>
                <w:sz w:val="22"/>
                <w:lang w:val="zh-CN"/>
              </w:rPr>
              <w:t>500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米的香港仔水塘道。由此出發，在繞過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田灣山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的路程中，雖然整條路段大部分路段亦是密林，但參加者可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從下斜路程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密林之間欣賞南朗山的景緻，甚至可看見位於黃竹坑的海洋公園的海馬標誌及登山纜車，出口便到達檢</w:t>
            </w:r>
            <w:r w:rsidRPr="001F119F">
              <w:rPr>
                <w:rFonts w:ascii="Times New Roman" w:eastAsia="Times New Roman" w:hAnsi="Times New Roman" w:cs="Times New Roman" w:hint="eastAsia"/>
                <w:sz w:val="22"/>
                <w:lang w:val="zh-CN"/>
              </w:rPr>
              <w:t>6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號檢查站貝璐道，此段全長為</w:t>
            </w:r>
            <w:r w:rsidRPr="001F119F">
              <w:rPr>
                <w:rFonts w:ascii="Times New Roman" w:eastAsia="Times New Roman" w:hAnsi="Times New Roman" w:cs="Times New Roman" w:hint="eastAsia"/>
                <w:sz w:val="22"/>
                <w:lang w:val="zh-CN"/>
              </w:rPr>
              <w:t>6.5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新細明體" w:eastAsia="新細明體" w:hAnsi="新細明體" w:cs="新細明體"/>
                <w:b/>
                <w:sz w:val="22"/>
                <w:lang w:val="zh-CN"/>
              </w:rPr>
            </w:pPr>
            <w:r w:rsidRPr="00014018">
              <w:rPr>
                <w:rFonts w:ascii="新細明體" w:eastAsia="新細明體" w:hAnsi="新細明體" w:cs="新細明體"/>
                <w:b/>
                <w:noProof/>
                <w:sz w:val="22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3715385</wp:posOffset>
                  </wp:positionH>
                  <wp:positionV relativeFrom="paragraph">
                    <wp:posOffset>-1905</wp:posOffset>
                  </wp:positionV>
                  <wp:extent cx="2341880" cy="1756410"/>
                  <wp:effectExtent l="0" t="0" r="1270" b="0"/>
                  <wp:wrapSquare wrapText="bothSides"/>
                  <wp:docPr id="31" name="圖片 31" descr="Briefing session ppt_2016_final_頁面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Briefing session ppt_2016_final_頁面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新細明體" w:eastAsia="新細明體" w:hAnsi="新細明體" w:cs="新細明體" w:hint="eastAsia"/>
                <w:b/>
                <w:sz w:val="22"/>
                <w:lang w:val="zh-CN"/>
              </w:rPr>
              <w:t>六號檢查站CP6貝璐道</w:t>
            </w:r>
          </w:p>
          <w:p w:rsidR="00D5148C" w:rsidRDefault="001F119F" w:rsidP="001F119F">
            <w:pPr>
              <w:rPr>
                <w:rFonts w:ascii="Arial" w:eastAsia="Times New Roman" w:hAnsi="Arial" w:cs="Arial"/>
                <w:sz w:val="22"/>
                <w:lang w:val="zh-CN"/>
              </w:rPr>
            </w:pP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檢查站位於貝璐道上，在香港仔和薄扶林兩個郊野公園之間。貝璐道原名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為鴨巴甸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新路，於</w:t>
            </w:r>
            <w:r w:rsidRPr="001F119F">
              <w:rPr>
                <w:rFonts w:ascii="新細明體" w:eastAsia="新細明體" w:hAnsi="新細明體" w:cs="新細明體"/>
                <w:sz w:val="22"/>
                <w:lang w:val="zh-CN"/>
              </w:rPr>
              <w:t>1960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年以第十八任香港總督貝璐命名，改為現時名稱。參加者離開檢查站後，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便會沿一段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很窄的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引水道走約</w:t>
            </w:r>
            <w:proofErr w:type="gramEnd"/>
            <w:r w:rsidRPr="001F119F">
              <w:rPr>
                <w:rFonts w:ascii="新細明體" w:eastAsia="新細明體" w:hAnsi="新細明體" w:cs="新細明體"/>
                <w:sz w:val="22"/>
                <w:lang w:val="zh-CN"/>
              </w:rPr>
              <w:t>1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公里後便需右轉上山到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薄扶林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水塘，沿路可以俯瞰</w:t>
            </w:r>
            <w:proofErr w:type="gramStart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欣賞田灣</w:t>
            </w:r>
            <w:proofErr w:type="gramEnd"/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、香港仔、鴨脷洲及南丫島的景致，相當怡人。此段路程雖然比其他路程短，但參加者需要在短時間內不時上斜，並不簡單。此段全長為</w:t>
            </w:r>
            <w:r w:rsidRPr="001F119F">
              <w:rPr>
                <w:rFonts w:ascii="新細明體" w:eastAsia="新細明體" w:hAnsi="新細明體" w:cs="新細明體"/>
                <w:sz w:val="22"/>
                <w:lang w:val="zh-CN"/>
              </w:rPr>
              <w:t>4.5</w:t>
            </w:r>
            <w:r w:rsidRPr="001F119F">
              <w:rPr>
                <w:rFonts w:ascii="新細明體" w:eastAsia="新細明體" w:hAnsi="新細明體" w:cs="新細明體" w:hint="eastAsia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44466F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rFonts w:ascii="Arial" w:eastAsia="新細明體" w:hAnsi="Arial" w:cs="Arial"/>
                <w:b/>
                <w:noProof/>
                <w:color w:val="000000"/>
                <w:sz w:val="2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-8592820</wp:posOffset>
                  </wp:positionV>
                  <wp:extent cx="2128520" cy="1596390"/>
                  <wp:effectExtent l="0" t="0" r="5080" b="3810"/>
                  <wp:wrapSquare wrapText="bothSides"/>
                  <wp:docPr id="28" name="圖片 28" descr="Briefing session ppt_2016_final_頁面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Briefing session ppt_2016_final_頁面_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七號檢查站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CP7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薄扶林水塘道</w:t>
            </w:r>
          </w:p>
          <w:p w:rsidR="00D5148C" w:rsidRDefault="001F119F" w:rsidP="001F119F">
            <w:pPr>
              <w:rPr>
                <w:rFonts w:ascii="Arial" w:hAnsi="Arial" w:cs="Arial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檢查站位於薄扶林水塘道。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薄扶林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水塘是香港島首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個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落成的水塘，參加者離開檢查站後，會先走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一段很斜的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水泥路，其後便需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左轉入植林區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、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薄扶林家樂徑等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路段。抵達配水庫後，便會沿路一行升至西高山。此段路程中亦會經過西高山機槍堡，該機槍堡是二次世界大戰期間的防衛設施之一，經過修復後已改成觀景台之用。再往前行約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一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千米便到達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8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號檢查站（盧吉道），此段全長為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5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B00037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b/>
                <w:noProof/>
                <w:sz w:val="22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3718560</wp:posOffset>
                  </wp:positionH>
                  <wp:positionV relativeFrom="paragraph">
                    <wp:posOffset>-1270</wp:posOffset>
                  </wp:positionV>
                  <wp:extent cx="2365375" cy="1774190"/>
                  <wp:effectExtent l="0" t="0" r="0" b="0"/>
                  <wp:wrapSquare wrapText="bothSides"/>
                  <wp:docPr id="26" name="圖片 26" descr="Briefing session ppt_2016_final_頁面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Briefing session ppt_2016_final_頁面_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八號檢查站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CP8</w:t>
            </w:r>
            <w:r w:rsidR="001F119F"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盧吉道</w:t>
            </w:r>
          </w:p>
          <w:p w:rsidR="00D5148C" w:rsidRDefault="001F119F" w:rsidP="001F119F">
            <w:pPr>
              <w:rPr>
                <w:rFonts w:ascii="Arial" w:eastAsia="新細明體" w:hAnsi="Arial" w:cs="Arial"/>
                <w:color w:val="000000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檢查站毗鄰太平山頂，除了郊遊人士外，亦有許多參觀太平山頂的遊客會在附近觀光。參加者離開檢查站後，便會轉入盧吉道。盧吉道是一個觀看日落的好去處，亦可在路程上居高臨下，飽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覽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太平山下及維多利亞港的風景。雖然盧吉道地勢平坦，但正如前文所述，由於路段上有不少觀光遊客，亦有不少長者和小童，參加者在此段路段作賽時，要特別小心，避免與其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他途人碰撞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，此段全長為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2</w:t>
            </w: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公里。</w:t>
            </w:r>
          </w:p>
        </w:tc>
      </w:tr>
      <w:tr w:rsidR="00D5148C">
        <w:tc>
          <w:tcPr>
            <w:tcW w:w="9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119F" w:rsidRPr="00014018" w:rsidRDefault="001F119F" w:rsidP="001F119F">
            <w:pPr>
              <w:rPr>
                <w:rFonts w:ascii="Arial" w:eastAsia="新細明體" w:hAnsi="Arial" w:cs="Arial"/>
                <w:b/>
                <w:color w:val="000000"/>
                <w:sz w:val="22"/>
                <w:lang w:val="zh-CN"/>
              </w:rPr>
            </w:pPr>
            <w:r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終點站</w:t>
            </w:r>
            <w:r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EP</w:t>
            </w:r>
            <w:r w:rsidRPr="00014018">
              <w:rPr>
                <w:rFonts w:ascii="Arial" w:eastAsia="新細明體" w:hAnsi="Arial" w:cs="Arial" w:hint="eastAsia"/>
                <w:b/>
                <w:color w:val="000000"/>
                <w:sz w:val="22"/>
                <w:lang w:val="zh-CN"/>
              </w:rPr>
              <w:t>山頂廣場</w:t>
            </w:r>
          </w:p>
          <w:p w:rsidR="00D5148C" w:rsidRDefault="001F119F" w:rsidP="001F119F">
            <w:pPr>
              <w:rPr>
                <w:rFonts w:ascii="Arial" w:eastAsia="Times New Roman" w:hAnsi="Arial" w:cs="Arial"/>
                <w:sz w:val="22"/>
                <w:lang w:val="zh-CN"/>
              </w:rPr>
            </w:pPr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港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島童軍毅行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的比賽終點位於太平山頂，除了是香港島最高峰外，亦是香港的一個重要景點。每年的參加者能夠可在這個重要景點上完成賽事，別具意義。山頂廣場除了景色優美之外，附近的商場和</w:t>
            </w:r>
            <w:proofErr w:type="gramStart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食肆</w:t>
            </w:r>
            <w:proofErr w:type="gramEnd"/>
            <w:r w:rsidRPr="001F119F">
              <w:rPr>
                <w:rFonts w:ascii="Arial" w:eastAsia="新細明體" w:hAnsi="Arial" w:cs="Arial" w:hint="eastAsia"/>
                <w:color w:val="000000"/>
                <w:sz w:val="22"/>
                <w:lang w:val="zh-CN"/>
              </w:rPr>
              <w:t>五花八門，若你不急於回家休息的話，可以在趟趟，在餐廳坐下獎勵自己。</w:t>
            </w:r>
          </w:p>
        </w:tc>
      </w:tr>
    </w:tbl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04"/>
        <w:gridCol w:w="3564"/>
        <w:gridCol w:w="3086"/>
      </w:tblGrid>
      <w:tr w:rsidR="00D5528B" w:rsidTr="0079689A">
        <w:tc>
          <w:tcPr>
            <w:tcW w:w="3205" w:type="dxa"/>
          </w:tcPr>
          <w:p w:rsidR="00D5528B" w:rsidRDefault="00D5528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1828800" cy="1216152"/>
                  <wp:effectExtent l="0" t="0" r="0" b="3175"/>
                  <wp:docPr id="1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08 (1)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D5528B" w:rsidRDefault="00D5528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1843087" cy="1228725"/>
                  <wp:effectExtent l="0" t="0" r="5080" b="0"/>
                  <wp:docPr id="1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5 (1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63" cy="123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D5528B" w:rsidRDefault="0079689A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2921A8E0" wp14:editId="0B585D0A">
                  <wp:extent cx="1822450" cy="1214967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6 (1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08" cy="121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8B" w:rsidTr="0079689A">
        <w:tc>
          <w:tcPr>
            <w:tcW w:w="3205" w:type="dxa"/>
          </w:tcPr>
          <w:p w:rsidR="00D5528B" w:rsidRDefault="0079689A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58EA0A5B" wp14:editId="259C27D1">
                  <wp:extent cx="1844565" cy="1272373"/>
                  <wp:effectExtent l="19050" t="0" r="3285" b="0"/>
                  <wp:docPr id="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98 0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80" cy="127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D5528B" w:rsidRDefault="00AF2E50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1836899" cy="12674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01 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65" cy="127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D5528B" w:rsidRDefault="00B111A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06BA6FD" wp14:editId="3CF1F1AE">
                  <wp:extent cx="1797269" cy="1223442"/>
                  <wp:effectExtent l="19050" t="0" r="0" b="0"/>
                  <wp:docPr id="30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98 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826" cy="122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AB" w:rsidTr="0079689A">
        <w:tc>
          <w:tcPr>
            <w:tcW w:w="3205" w:type="dxa"/>
          </w:tcPr>
          <w:p w:rsidR="00B111AB" w:rsidRDefault="00B111A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2319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2 (57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76" cy="123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B111AB" w:rsidRDefault="00B111A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9600" cy="125306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3 (6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70" cy="125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B111AB" w:rsidRDefault="00B111A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699" cy="1193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4 (4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51" cy="11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8B" w:rsidTr="0079689A">
        <w:tc>
          <w:tcPr>
            <w:tcW w:w="3205" w:type="dxa"/>
          </w:tcPr>
          <w:p w:rsidR="00D5528B" w:rsidRDefault="0079689A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1765300" cy="117686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5 (13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57" cy="117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D5528B" w:rsidRDefault="0079689A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1885950" cy="126044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6 (9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691" cy="126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D5528B" w:rsidRDefault="00D5528B" w:rsidP="004D112F">
            <w:pPr>
              <w:pStyle w:val="1"/>
              <w:tabs>
                <w:tab w:val="left" w:pos="3402"/>
              </w:tabs>
              <w:spacing w:after="0" w:line="240" w:lineRule="auto"/>
              <w:ind w:left="0"/>
            </w:pPr>
          </w:p>
        </w:tc>
      </w:tr>
    </w:tbl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528B" w:rsidRDefault="00D5528B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D5148C" w:rsidRDefault="00D5148C" w:rsidP="004D112F">
      <w:pPr>
        <w:pStyle w:val="1"/>
        <w:tabs>
          <w:tab w:val="left" w:pos="3402"/>
        </w:tabs>
        <w:spacing w:after="0" w:line="240" w:lineRule="auto"/>
        <w:ind w:left="0"/>
      </w:pPr>
    </w:p>
    <w:p w:rsidR="0044466F" w:rsidRDefault="0044466F">
      <w:pPr>
        <w:widowControl/>
        <w:rPr>
          <w:lang w:eastAsia="zh-HK"/>
        </w:rPr>
      </w:pPr>
    </w:p>
    <w:p w:rsidR="00660804" w:rsidRDefault="00660804">
      <w:pPr>
        <w:widowControl/>
        <w:rPr>
          <w:lang w:eastAsia="zh-HK"/>
        </w:rPr>
      </w:pPr>
    </w:p>
    <w:p w:rsidR="00D5148C" w:rsidRDefault="00B00037">
      <w:pPr>
        <w:widowControl/>
        <w:rPr>
          <w:lang w:eastAsia="zh-HK"/>
        </w:rPr>
      </w:pPr>
      <w:r>
        <w:rPr>
          <w:lang w:eastAsia="zh-HK"/>
        </w:rPr>
        <w:br w:type="page"/>
      </w:r>
    </w:p>
    <w:tbl>
      <w:tblPr>
        <w:tblStyle w:val="ab"/>
        <w:tblpPr w:leftFromText="180" w:rightFromText="180" w:vertAnchor="text" w:tblpY="1"/>
        <w:tblOverlap w:val="never"/>
        <w:tblW w:w="9628" w:type="dxa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78" name="圖片 78" descr="Briefing session ppt_2016_final_頁面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圖片 78" descr="Briefing session ppt_2016_final_頁面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77" name="圖片 77" descr="Briefing session ppt_2016_final_頁面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 descr="Briefing session ppt_2016_final_頁面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2745" cy="2181225"/>
                  <wp:effectExtent l="0" t="0" r="1905" b="9525"/>
                  <wp:docPr id="70" name="圖片 70" descr="C:\Users\nkw\AppData\Local\Microsoft\Windows\INetCache\Content.Word\Briefing session ppt_2016_final_頁面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圖片 70" descr="C:\Users\nkw\AppData\Local\Microsoft\Windows\INetCache\Content.Word\Briefing session ppt_2016_final_頁面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2745" cy="2181225"/>
                  <wp:effectExtent l="0" t="0" r="1905" b="9525"/>
                  <wp:docPr id="73" name="圖片 73" descr="C:\Users\nkw\AppData\Local\Microsoft\Windows\INetCache\Content.Word\Briefing session ppt_2016_final_頁面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 descr="C:\Users\nkw\AppData\Local\Microsoft\Windows\INetCache\Content.Word\Briefing session ppt_2016_final_頁面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75" name="圖片 75" descr="Briefing session ppt_2016_final_頁面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圖片 75" descr="Briefing session ppt_2016_final_頁面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37" name="圖片 37" descr="Briefing session ppt_2016_final_頁面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 descr="Briefing session ppt_2016_final_頁面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35" name="圖片 35" descr="Briefing session ppt_2016_final_頁面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Briefing session ppt_2016_final_頁面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34" name="圖片 34" descr="Briefing session ppt_2016_final_頁面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 descr="Briefing session ppt_2016_final_頁面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32" name="圖片 32" descr="Briefing session ppt_2016_final_頁面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 descr="Briefing session ppt_2016_final_頁面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3117850" cy="2164715"/>
                  <wp:effectExtent l="0" t="0" r="6350" b="698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163" cy="218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30" name="圖片 30" descr="Briefing session ppt_2016_final_頁面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Briefing session ppt_2016_final_頁面_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27" name="圖片 27" descr="Briefing session ppt_2016_final_頁面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 descr="Briefing session ppt_2016_final_頁面_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2915285" cy="2186305"/>
                  <wp:effectExtent l="0" t="0" r="0" b="4445"/>
                  <wp:docPr id="25" name="圖片 25" descr="Briefing session ppt_2016_final_頁面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 descr="Briefing session ppt_2016_final_頁面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5148C" w:rsidRDefault="00B00037">
            <w:pPr>
              <w:widowControl/>
              <w:rPr>
                <w:kern w:val="0"/>
                <w:lang w:eastAsia="zh-HK"/>
              </w:rPr>
            </w:pPr>
            <w:r>
              <w:rPr>
                <w:noProof/>
                <w:kern w:val="0"/>
              </w:rPr>
              <w:drawing>
                <wp:inline distT="0" distB="0" distL="0" distR="0">
                  <wp:extent cx="3002915" cy="2070100"/>
                  <wp:effectExtent l="0" t="0" r="6985" b="635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712" cy="207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8C">
        <w:tc>
          <w:tcPr>
            <w:tcW w:w="4814" w:type="dxa"/>
          </w:tcPr>
          <w:p w:rsidR="00D5148C" w:rsidRDefault="00D5148C">
            <w:pPr>
              <w:widowControl/>
              <w:rPr>
                <w:kern w:val="0"/>
                <w:lang w:eastAsia="zh-HK"/>
              </w:rPr>
            </w:pPr>
          </w:p>
        </w:tc>
        <w:tc>
          <w:tcPr>
            <w:tcW w:w="4814" w:type="dxa"/>
          </w:tcPr>
          <w:p w:rsidR="00D5148C" w:rsidRDefault="00D5148C">
            <w:pPr>
              <w:widowControl/>
              <w:rPr>
                <w:kern w:val="0"/>
                <w:lang w:eastAsia="zh-HK"/>
              </w:rPr>
            </w:pPr>
          </w:p>
        </w:tc>
      </w:tr>
    </w:tbl>
    <w:p w:rsidR="00D5148C" w:rsidRDefault="00D5148C">
      <w:pPr>
        <w:snapToGrid w:val="0"/>
        <w:rPr>
          <w:sz w:val="56"/>
          <w:szCs w:val="56"/>
          <w:lang w:eastAsia="zh-HK"/>
        </w:rPr>
      </w:pPr>
    </w:p>
    <w:p w:rsidR="00D5148C" w:rsidRDefault="00D5148C">
      <w:pPr>
        <w:snapToGrid w:val="0"/>
        <w:rPr>
          <w:sz w:val="56"/>
          <w:szCs w:val="56"/>
          <w:lang w:eastAsia="zh-HK"/>
        </w:rPr>
      </w:pPr>
    </w:p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tbl>
      <w:tblPr>
        <w:tblStyle w:val="ab"/>
        <w:tblW w:w="0" w:type="auto"/>
        <w:tblInd w:w="-850" w:type="dxa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D5528B" w:rsidTr="00D5528B">
        <w:tc>
          <w:tcPr>
            <w:tcW w:w="3231" w:type="dxa"/>
          </w:tcPr>
          <w:p w:rsidR="00D5528B" w:rsidRDefault="0079689A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99EEAA1" wp14:editId="209C0087">
                  <wp:extent cx="1774800" cy="1216800"/>
                  <wp:effectExtent l="0" t="0" r="0" b="2540"/>
                  <wp:docPr id="2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99 1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12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79689A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1567543" cy="1045029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4 (12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0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5528B" w:rsidRDefault="00B40D76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062E8B57" wp14:editId="42A449CB">
                  <wp:extent cx="1846800" cy="1234800"/>
                  <wp:effectExtent l="0" t="0" r="1270" b="3810"/>
                  <wp:docPr id="28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08 (13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8B" w:rsidTr="00D5528B">
        <w:tc>
          <w:tcPr>
            <w:tcW w:w="3231" w:type="dxa"/>
          </w:tcPr>
          <w:p w:rsidR="00D5528B" w:rsidRDefault="00B40D76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482A5FBB" wp14:editId="1CA75BBB">
                  <wp:extent cx="1819274" cy="12128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3 (16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81" cy="121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D5528B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</w:p>
        </w:tc>
        <w:tc>
          <w:tcPr>
            <w:tcW w:w="3232" w:type="dxa"/>
          </w:tcPr>
          <w:p w:rsidR="00D5528B" w:rsidRDefault="00D5528B" w:rsidP="00D30079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</w:p>
        </w:tc>
      </w:tr>
    </w:tbl>
    <w:p w:rsidR="00B40D76" w:rsidRDefault="00B40D76"/>
    <w:p w:rsidR="00B40D76" w:rsidRDefault="00B40D76" w:rsidP="00B40D76">
      <w:pPr>
        <w:ind w:leftChars="-354" w:left="-850"/>
      </w:pPr>
      <w:r>
        <w:rPr>
          <w:rFonts w:hint="eastAsia"/>
        </w:rPr>
        <w:t>GPS</w:t>
      </w:r>
    </w:p>
    <w:tbl>
      <w:tblPr>
        <w:tblStyle w:val="ab"/>
        <w:tblW w:w="0" w:type="auto"/>
        <w:tblInd w:w="-850" w:type="dxa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B40D76" w:rsidTr="000F3AE0">
        <w:tc>
          <w:tcPr>
            <w:tcW w:w="3231" w:type="dxa"/>
          </w:tcPr>
          <w:p w:rsidR="00B40D76" w:rsidRDefault="00B40D76" w:rsidP="000F3AE0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6F3621D6" wp14:editId="0ABD129F">
                  <wp:extent cx="1846800" cy="1231200"/>
                  <wp:effectExtent l="0" t="0" r="1270" b="7620"/>
                  <wp:docPr id="21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3 (1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B40D76" w:rsidRDefault="00B40D76" w:rsidP="000F3AE0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</w:p>
        </w:tc>
        <w:tc>
          <w:tcPr>
            <w:tcW w:w="3232" w:type="dxa"/>
          </w:tcPr>
          <w:p w:rsidR="00B40D76" w:rsidRDefault="00B40D76" w:rsidP="000F3AE0">
            <w:pPr>
              <w:widowControl/>
              <w:tabs>
                <w:tab w:val="left" w:pos="1560"/>
                <w:tab w:val="left" w:pos="6379"/>
              </w:tabs>
              <w:rPr>
                <w:sz w:val="56"/>
                <w:szCs w:val="56"/>
              </w:rPr>
            </w:pPr>
          </w:p>
        </w:tc>
      </w:tr>
    </w:tbl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p w:rsidR="00D5528B" w:rsidRDefault="00D5528B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</w:rPr>
      </w:pPr>
    </w:p>
    <w:p w:rsidR="00E06FC9" w:rsidRDefault="00E06FC9" w:rsidP="00D30079">
      <w:pPr>
        <w:widowControl/>
        <w:tabs>
          <w:tab w:val="left" w:pos="1560"/>
          <w:tab w:val="left" w:pos="6379"/>
        </w:tabs>
        <w:ind w:leftChars="-354" w:left="-850"/>
        <w:rPr>
          <w:sz w:val="56"/>
          <w:szCs w:val="56"/>
          <w:lang w:eastAsia="zh-HK"/>
        </w:rPr>
      </w:pPr>
    </w:p>
    <w:p w:rsidR="00E06FC9" w:rsidRDefault="00E06FC9" w:rsidP="00660804">
      <w:pPr>
        <w:widowControl/>
        <w:ind w:leftChars="-354" w:left="-850"/>
        <w:rPr>
          <w:sz w:val="56"/>
          <w:szCs w:val="56"/>
          <w:lang w:eastAsia="zh-HK"/>
        </w:rPr>
      </w:pPr>
    </w:p>
    <w:p w:rsidR="00E06FC9" w:rsidRDefault="00E06FC9" w:rsidP="00660804">
      <w:pPr>
        <w:widowControl/>
        <w:ind w:leftChars="-354" w:left="-850"/>
        <w:rPr>
          <w:sz w:val="56"/>
          <w:szCs w:val="56"/>
          <w:lang w:eastAsia="zh-HK"/>
        </w:rPr>
      </w:pPr>
    </w:p>
    <w:p w:rsidR="00D5148C" w:rsidRDefault="00B00037" w:rsidP="00660804">
      <w:pPr>
        <w:widowControl/>
        <w:ind w:leftChars="-354" w:left="-850"/>
        <w:rPr>
          <w:sz w:val="56"/>
          <w:szCs w:val="56"/>
          <w:lang w:eastAsia="zh-HK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-8964930</wp:posOffset>
            </wp:positionH>
            <wp:positionV relativeFrom="paragraph">
              <wp:posOffset>581660</wp:posOffset>
            </wp:positionV>
            <wp:extent cx="10621010" cy="5513705"/>
            <wp:effectExtent l="0" t="0" r="8890" b="0"/>
            <wp:wrapThrough wrapText="bothSides">
              <wp:wrapPolygon edited="0">
                <wp:start x="0" y="0"/>
                <wp:lineTo x="0" y="21493"/>
                <wp:lineTo x="21579" y="21493"/>
                <wp:lineTo x="21579" y="0"/>
                <wp:lineTo x="0" y="0"/>
              </wp:wrapPolygon>
            </wp:wrapThrough>
            <wp:docPr id="202" name="Picture 202" descr="C:\Users\Kingscout\AppData\Local\Microsoft\Windows\INetCache\Content.Word\HKIR MAP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C:\Users\Kingscout\AppData\Local\Microsoft\Windows\INetCache\Content.Word\HKIR MAP_頁面_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1010" cy="5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  <w:lang w:eastAsia="zh-HK"/>
        </w:rPr>
        <w:br w:type="page"/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r>
        <w:rPr>
          <w:rFonts w:hint="eastAsia"/>
          <w:sz w:val="48"/>
          <w:szCs w:val="48"/>
          <w:lang w:eastAsia="zh-HK"/>
        </w:rPr>
        <w:t>非比賽組別路段、事工介紹</w:t>
      </w:r>
    </w:p>
    <w:p w:rsidR="00D5148C" w:rsidRDefault="00D5148C">
      <w:pPr>
        <w:snapToGrid w:val="0"/>
        <w:rPr>
          <w:sz w:val="56"/>
          <w:szCs w:val="56"/>
          <w:lang w:eastAsia="zh-HK"/>
        </w:rPr>
      </w:pPr>
    </w:p>
    <w:p w:rsidR="00D5148C" w:rsidRDefault="00B00037">
      <w:pPr>
        <w:rPr>
          <w:sz w:val="22"/>
          <w:lang w:eastAsia="zh-HK"/>
        </w:rPr>
      </w:pPr>
      <w:r>
        <w:rPr>
          <w:sz w:val="22"/>
          <w:lang w:eastAsia="zh-HK"/>
        </w:rPr>
        <w:t>港</w:t>
      </w:r>
      <w:proofErr w:type="gramStart"/>
      <w:r>
        <w:rPr>
          <w:sz w:val="22"/>
          <w:lang w:eastAsia="zh-HK"/>
        </w:rPr>
        <w:t>島童軍毅行</w:t>
      </w:r>
      <w:proofErr w:type="gramEnd"/>
      <w:r>
        <w:rPr>
          <w:sz w:val="22"/>
          <w:lang w:eastAsia="zh-HK"/>
        </w:rPr>
        <w:t>除比</w:t>
      </w:r>
      <w:r>
        <w:rPr>
          <w:rFonts w:hint="eastAsia"/>
          <w:sz w:val="22"/>
          <w:lang w:eastAsia="zh-HK"/>
        </w:rPr>
        <w:t>賽</w:t>
      </w:r>
      <w:proofErr w:type="gramStart"/>
      <w:r>
        <w:rPr>
          <w:rFonts w:hint="eastAsia"/>
          <w:sz w:val="22"/>
          <w:lang w:eastAsia="zh-HK"/>
        </w:rPr>
        <w:t>組別</w:t>
      </w:r>
      <w:r>
        <w:rPr>
          <w:sz w:val="22"/>
          <w:lang w:eastAsia="zh-HK"/>
        </w:rPr>
        <w:t>外</w:t>
      </w:r>
      <w:proofErr w:type="gramEnd"/>
      <w:r>
        <w:rPr>
          <w:sz w:val="22"/>
          <w:lang w:eastAsia="zh-HK"/>
        </w:rPr>
        <w:t>，亦設有以下</w:t>
      </w:r>
      <w:r>
        <w:rPr>
          <w:rFonts w:hint="eastAsia"/>
          <w:sz w:val="22"/>
          <w:lang w:eastAsia="zh-HK"/>
        </w:rPr>
        <w:t>非比賽組別，讓更多成員可以參加此項極具意義的活動。</w:t>
      </w:r>
      <w:proofErr w:type="gramStart"/>
      <w:r>
        <w:rPr>
          <w:rFonts w:hint="eastAsia"/>
          <w:sz w:val="22"/>
          <w:lang w:eastAsia="zh-HK"/>
        </w:rPr>
        <w:t>此外，</w:t>
      </w:r>
      <w:proofErr w:type="gramEnd"/>
      <w:r>
        <w:rPr>
          <w:rFonts w:hint="eastAsia"/>
          <w:sz w:val="22"/>
          <w:lang w:eastAsia="zh-HK"/>
        </w:rPr>
        <w:t>各個</w:t>
      </w:r>
      <w:proofErr w:type="gramStart"/>
      <w:r>
        <w:rPr>
          <w:rFonts w:hint="eastAsia"/>
          <w:sz w:val="22"/>
          <w:lang w:eastAsia="zh-HK"/>
        </w:rPr>
        <w:t>組別亦設有不</w:t>
      </w:r>
      <w:proofErr w:type="gramEnd"/>
      <w:r>
        <w:rPr>
          <w:rFonts w:hint="eastAsia"/>
          <w:sz w:val="22"/>
          <w:lang w:eastAsia="zh-HK"/>
        </w:rPr>
        <w:t>同事工，讓成員可在</w:t>
      </w:r>
      <w:proofErr w:type="gramStart"/>
      <w:r>
        <w:rPr>
          <w:rFonts w:hint="eastAsia"/>
          <w:sz w:val="22"/>
          <w:lang w:eastAsia="zh-HK"/>
        </w:rPr>
        <w:t>不</w:t>
      </w:r>
      <w:proofErr w:type="gramEnd"/>
      <w:r>
        <w:rPr>
          <w:rFonts w:hint="eastAsia"/>
          <w:sz w:val="22"/>
          <w:lang w:eastAsia="zh-HK"/>
        </w:rPr>
        <w:t>同事工之中學習更多技能和知識。</w:t>
      </w:r>
    </w:p>
    <w:p w:rsidR="00D5148C" w:rsidRDefault="00D5148C">
      <w:pPr>
        <w:rPr>
          <w:sz w:val="22"/>
          <w:lang w:eastAsia="zh-HK"/>
        </w:rPr>
      </w:pPr>
    </w:p>
    <w:tbl>
      <w:tblPr>
        <w:tblStyle w:val="ab"/>
        <w:tblpPr w:leftFromText="180" w:rightFromText="180" w:vertAnchor="text" w:tblpY="1"/>
        <w:tblOverlap w:val="never"/>
        <w:tblW w:w="9628" w:type="dxa"/>
        <w:tblLayout w:type="fixed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5148C"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活動項目</w:t>
            </w:r>
          </w:p>
        </w:tc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3.5</w:t>
            </w:r>
            <w:r>
              <w:rPr>
                <w:kern w:val="0"/>
                <w:lang w:eastAsia="zh-HK"/>
              </w:rPr>
              <w:t>公里組</w:t>
            </w:r>
          </w:p>
        </w:tc>
        <w:tc>
          <w:tcPr>
            <w:tcW w:w="3210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6</w:t>
            </w:r>
            <w:r>
              <w:rPr>
                <w:kern w:val="0"/>
                <w:lang w:eastAsia="zh-HK"/>
              </w:rPr>
              <w:t>公里組</w:t>
            </w:r>
          </w:p>
        </w:tc>
      </w:tr>
      <w:tr w:rsidR="00D5148C"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參加資格</w:t>
            </w:r>
          </w:p>
        </w:tc>
        <w:tc>
          <w:tcPr>
            <w:tcW w:w="6419" w:type="dxa"/>
            <w:gridSpan w:val="2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kern w:val="0"/>
              </w:rPr>
              <w:t>各支部成員、其家長／親友及領袖</w:t>
            </w:r>
          </w:p>
        </w:tc>
      </w:tr>
      <w:tr w:rsidR="00D5148C"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路線</w:t>
            </w:r>
          </w:p>
        </w:tc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由山頂廣場出發，</w:t>
            </w:r>
            <w:proofErr w:type="gramStart"/>
            <w:r>
              <w:rPr>
                <w:rFonts w:hint="eastAsia"/>
                <w:kern w:val="0"/>
                <w:lang w:eastAsia="zh-HK"/>
              </w:rPr>
              <w:t>經過夏力道</w:t>
            </w:r>
            <w:proofErr w:type="gramEnd"/>
            <w:r>
              <w:rPr>
                <w:rFonts w:hint="eastAsia"/>
                <w:kern w:val="0"/>
                <w:lang w:eastAsia="zh-HK"/>
              </w:rPr>
              <w:t>、盧吉道環繞山頂</w:t>
            </w:r>
            <w:proofErr w:type="gramStart"/>
            <w:r>
              <w:rPr>
                <w:rFonts w:hint="eastAsia"/>
                <w:kern w:val="0"/>
                <w:lang w:eastAsia="zh-HK"/>
              </w:rPr>
              <w:t>一週</w:t>
            </w:r>
            <w:proofErr w:type="gramEnd"/>
          </w:p>
        </w:tc>
        <w:tc>
          <w:tcPr>
            <w:tcW w:w="3210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由</w:t>
            </w:r>
            <w:proofErr w:type="gramStart"/>
            <w:r>
              <w:rPr>
                <w:rFonts w:hint="eastAsia"/>
                <w:kern w:val="0"/>
                <w:lang w:eastAsia="zh-HK"/>
              </w:rPr>
              <w:t>南區置富廣場</w:t>
            </w:r>
            <w:proofErr w:type="gramEnd"/>
            <w:r>
              <w:rPr>
                <w:rFonts w:hint="eastAsia"/>
                <w:kern w:val="0"/>
                <w:lang w:eastAsia="zh-HK"/>
              </w:rPr>
              <w:t>出發，經</w:t>
            </w:r>
            <w:proofErr w:type="gramStart"/>
            <w:r>
              <w:rPr>
                <w:rFonts w:hint="eastAsia"/>
                <w:kern w:val="0"/>
                <w:lang w:eastAsia="zh-HK"/>
              </w:rPr>
              <w:t>薄扶林</w:t>
            </w:r>
            <w:proofErr w:type="gramEnd"/>
            <w:r>
              <w:rPr>
                <w:rFonts w:hint="eastAsia"/>
                <w:kern w:val="0"/>
                <w:lang w:eastAsia="zh-HK"/>
              </w:rPr>
              <w:t>水塘道、瑪麗醫院、西高山觀景台、</w:t>
            </w:r>
            <w:proofErr w:type="gramStart"/>
            <w:r>
              <w:rPr>
                <w:rFonts w:hint="eastAsia"/>
                <w:kern w:val="0"/>
                <w:lang w:eastAsia="zh-HK"/>
              </w:rPr>
              <w:t>、</w:t>
            </w:r>
            <w:proofErr w:type="gramEnd"/>
            <w:r>
              <w:rPr>
                <w:rFonts w:hint="eastAsia"/>
                <w:kern w:val="0"/>
                <w:lang w:eastAsia="zh-HK"/>
              </w:rPr>
              <w:t>盧吉道到達山頂廣場</w:t>
            </w:r>
          </w:p>
        </w:tc>
      </w:tr>
      <w:tr w:rsidR="00D5148C"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時間</w:t>
            </w:r>
          </w:p>
        </w:tc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約下午三時</w:t>
            </w:r>
          </w:p>
        </w:tc>
        <w:tc>
          <w:tcPr>
            <w:tcW w:w="3210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約下午二時</w:t>
            </w:r>
          </w:p>
        </w:tc>
      </w:tr>
      <w:tr w:rsidR="00D5148C"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名額</w:t>
            </w:r>
          </w:p>
        </w:tc>
        <w:tc>
          <w:tcPr>
            <w:tcW w:w="3209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約</w:t>
            </w:r>
            <w:r>
              <w:rPr>
                <w:rFonts w:hint="eastAsia"/>
                <w:kern w:val="0"/>
                <w:lang w:eastAsia="zh-HK"/>
              </w:rPr>
              <w:t>3</w:t>
            </w:r>
            <w:r>
              <w:rPr>
                <w:kern w:val="0"/>
                <w:lang w:eastAsia="zh-HK"/>
              </w:rPr>
              <w:t>00</w:t>
            </w:r>
            <w:r>
              <w:rPr>
                <w:kern w:val="0"/>
                <w:lang w:eastAsia="zh-HK"/>
              </w:rPr>
              <w:t>人</w:t>
            </w:r>
          </w:p>
        </w:tc>
        <w:tc>
          <w:tcPr>
            <w:tcW w:w="3210" w:type="dxa"/>
          </w:tcPr>
          <w:p w:rsidR="00D5148C" w:rsidRDefault="00B00037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  <w:lang w:eastAsia="zh-HK"/>
              </w:rPr>
              <w:t>約</w:t>
            </w:r>
            <w:r>
              <w:rPr>
                <w:rFonts w:hint="eastAsia"/>
                <w:kern w:val="0"/>
                <w:lang w:eastAsia="zh-HK"/>
              </w:rPr>
              <w:t>9</w:t>
            </w:r>
            <w:r>
              <w:rPr>
                <w:kern w:val="0"/>
                <w:lang w:eastAsia="zh-HK"/>
              </w:rPr>
              <w:t>00</w:t>
            </w:r>
            <w:r>
              <w:rPr>
                <w:kern w:val="0"/>
                <w:lang w:eastAsia="zh-HK"/>
              </w:rPr>
              <w:t>人</w:t>
            </w:r>
          </w:p>
        </w:tc>
      </w:tr>
      <w:tr w:rsidR="00D5148C"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10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</w:tr>
      <w:tr w:rsidR="00D5148C"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10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</w:tr>
      <w:tr w:rsidR="00D5148C"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10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</w:tr>
      <w:tr w:rsidR="00D5148C"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09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  <w:tc>
          <w:tcPr>
            <w:tcW w:w="3210" w:type="dxa"/>
          </w:tcPr>
          <w:p w:rsidR="00D5148C" w:rsidRDefault="00D5148C">
            <w:pPr>
              <w:rPr>
                <w:kern w:val="0"/>
                <w:lang w:eastAsia="zh-HK"/>
              </w:rPr>
            </w:pPr>
          </w:p>
        </w:tc>
      </w:tr>
    </w:tbl>
    <w:p w:rsidR="00D5148C" w:rsidRDefault="00D5148C">
      <w:pPr>
        <w:widowControl/>
        <w:rPr>
          <w:sz w:val="56"/>
          <w:szCs w:val="56"/>
          <w:lang w:eastAsia="zh-HK"/>
        </w:rPr>
      </w:pPr>
    </w:p>
    <w:p w:rsidR="00D5148C" w:rsidRDefault="00B00037">
      <w:pPr>
        <w:widowControl/>
        <w:rPr>
          <w:sz w:val="56"/>
          <w:szCs w:val="56"/>
          <w:lang w:eastAsia="zh-HK"/>
        </w:rPr>
      </w:pPr>
      <w:r>
        <w:rPr>
          <w:sz w:val="56"/>
          <w:szCs w:val="56"/>
          <w:lang w:eastAsia="zh-HK"/>
        </w:rPr>
        <w:br w:type="page"/>
      </w:r>
    </w:p>
    <w:p w:rsidR="00D5148C" w:rsidRDefault="00B00037">
      <w:pPr>
        <w:widowControl/>
      </w:pPr>
      <w:r>
        <w:rPr>
          <w:rFonts w:hint="eastAsia"/>
        </w:rPr>
        <w:t>參賽號碼布自</w:t>
      </w:r>
      <w:r>
        <w:rPr>
          <w:rFonts w:hint="eastAsia"/>
        </w:rPr>
        <w:t>2009</w:t>
      </w:r>
      <w:r>
        <w:rPr>
          <w:rFonts w:hint="eastAsia"/>
        </w:rPr>
        <w:t>開始使用，此取代了以往一直用開的每人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張掛</w:t>
      </w:r>
      <w:proofErr w:type="gramStart"/>
      <w:r>
        <w:rPr>
          <w:rFonts w:hint="eastAsia"/>
        </w:rPr>
        <w:t>頸</w:t>
      </w:r>
      <w:proofErr w:type="gramEnd"/>
      <w:r>
        <w:rPr>
          <w:rFonts w:hint="eastAsia"/>
        </w:rPr>
        <w:t>參賽證。隨著科技的進步，</w:t>
      </w:r>
      <w:proofErr w:type="gramStart"/>
      <w:r>
        <w:rPr>
          <w:rFonts w:hint="eastAsia"/>
        </w:rPr>
        <w:t>號碼布由最初的紙布質</w:t>
      </w:r>
      <w:proofErr w:type="gramEnd"/>
      <w:r>
        <w:rPr>
          <w:rFonts w:hint="eastAsia"/>
        </w:rPr>
        <w:t>已改為今天所使用的瑩光絹質。</w:t>
      </w:r>
    </w:p>
    <w:p w:rsidR="00D5148C" w:rsidRDefault="00B00037">
      <w:pPr>
        <w:widowControl/>
      </w:pPr>
      <w:r>
        <w:rPr>
          <w:noProof/>
        </w:rPr>
        <w:drawing>
          <wp:inline distT="0" distB="0" distL="0" distR="0">
            <wp:extent cx="5327650" cy="3986530"/>
            <wp:effectExtent l="0" t="0" r="6350" b="0"/>
            <wp:docPr id="103" name="圖片 103" descr="Briefing session ppt_2016_final_頁面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圖片 103" descr="Briefing session ppt_2016_final_頁面_5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D5528B" w:rsidTr="00D5528B">
        <w:tc>
          <w:tcPr>
            <w:tcW w:w="3231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771650" cy="11811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4 (14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44" cy="11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 wp14:anchorId="19E01266" wp14:editId="442E949E">
                  <wp:extent cx="1846800" cy="1231200"/>
                  <wp:effectExtent l="0" t="0" r="1270" b="7620"/>
                  <wp:docPr id="289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08 (10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 wp14:anchorId="5A48DBB4" wp14:editId="38215C50">
                  <wp:extent cx="1846800" cy="1234800"/>
                  <wp:effectExtent l="0" t="0" r="1270" b="3810"/>
                  <wp:docPr id="292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08 (12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8B" w:rsidTr="00D5528B">
        <w:tc>
          <w:tcPr>
            <w:tcW w:w="3231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 wp14:anchorId="7DFC48DA" wp14:editId="5283E06F">
                  <wp:extent cx="1846800" cy="1234800"/>
                  <wp:effectExtent l="0" t="0" r="1270" b="3810"/>
                  <wp:docPr id="293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08 (22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 wp14:anchorId="5C58F948" wp14:editId="5C601FE3">
                  <wp:extent cx="1846800" cy="1231200"/>
                  <wp:effectExtent l="0" t="0" r="1270" b="7620"/>
                  <wp:docPr id="294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3 (19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5528B" w:rsidRDefault="00D5528B">
            <w:pPr>
              <w:widowControl/>
            </w:pPr>
          </w:p>
        </w:tc>
      </w:tr>
    </w:tbl>
    <w:p w:rsidR="00D30079" w:rsidRDefault="00D30079">
      <w:pPr>
        <w:widowControl/>
      </w:pPr>
    </w:p>
    <w:p w:rsidR="00D30079" w:rsidRDefault="00D30079">
      <w:pPr>
        <w:widowControl/>
      </w:pPr>
    </w:p>
    <w:p w:rsidR="00D30079" w:rsidRDefault="00D30079">
      <w:pPr>
        <w:widowControl/>
      </w:pPr>
    </w:p>
    <w:p w:rsidR="00D30079" w:rsidRDefault="00D30079">
      <w:pPr>
        <w:widowControl/>
      </w:pPr>
    </w:p>
    <w:p w:rsidR="00D30079" w:rsidRDefault="00D30079">
      <w:pPr>
        <w:widowControl/>
      </w:pPr>
    </w:p>
    <w:p w:rsidR="00D5148C" w:rsidRDefault="00B00037">
      <w:pPr>
        <w:widowControl/>
      </w:pPr>
      <w:r>
        <w:rPr>
          <w:rFonts w:hint="eastAsia"/>
        </w:rPr>
        <w:t>此項參賽證是由</w:t>
      </w:r>
      <w:r>
        <w:rPr>
          <w:rFonts w:hint="eastAsia"/>
        </w:rPr>
        <w:t>2014</w:t>
      </w:r>
      <w:r>
        <w:rPr>
          <w:rFonts w:hint="eastAsia"/>
        </w:rPr>
        <w:t>年開始使用，此證已取代了以往用</w:t>
      </w:r>
      <w:r>
        <w:rPr>
          <w:rFonts w:hint="eastAsia"/>
          <w:lang w:eastAsia="zh-HK"/>
        </w:rPr>
        <w:t>「打</w:t>
      </w:r>
      <w:proofErr w:type="gramStart"/>
      <w:r>
        <w:rPr>
          <w:rFonts w:hint="eastAsia"/>
          <w:lang w:eastAsia="zh-HK"/>
        </w:rPr>
        <w:t>咭</w:t>
      </w:r>
      <w:proofErr w:type="gramEnd"/>
      <w:r>
        <w:rPr>
          <w:lang w:eastAsia="zh-HK"/>
        </w:rPr>
        <w:t>」</w:t>
      </w:r>
      <w:r>
        <w:rPr>
          <w:rFonts w:hint="eastAsia"/>
          <w:lang w:eastAsia="zh-HK"/>
        </w:rPr>
        <w:t>的方式登記參賽隊伍到達檢查站登記，新證改用掃描</w:t>
      </w:r>
      <w:proofErr w:type="spellStart"/>
      <w:r>
        <w:rPr>
          <w:rFonts w:hint="eastAsia"/>
          <w:lang w:eastAsia="zh-HK"/>
        </w:rPr>
        <w:t>Q</w:t>
      </w:r>
      <w:r>
        <w:rPr>
          <w:rFonts w:hint="eastAsia"/>
        </w:rPr>
        <w:t>R</w:t>
      </w:r>
      <w:r>
        <w:rPr>
          <w:lang w:eastAsia="zh-HK"/>
        </w:rPr>
        <w:t>code</w:t>
      </w:r>
      <w:proofErr w:type="spellEnd"/>
      <w:r>
        <w:rPr>
          <w:rFonts w:hint="eastAsia"/>
          <w:lang w:eastAsia="zh-HK"/>
        </w:rPr>
        <w:t>方式，使登記程序更快、更準確。</w:t>
      </w:r>
    </w:p>
    <w:p w:rsidR="00D5148C" w:rsidRDefault="00B00037">
      <w:pPr>
        <w:widowControl/>
      </w:pPr>
      <w:r>
        <w:rPr>
          <w:noProof/>
        </w:rPr>
        <w:drawing>
          <wp:inline distT="0" distB="0" distL="0" distR="0">
            <wp:extent cx="5376545" cy="4035425"/>
            <wp:effectExtent l="0" t="0" r="0" b="3175"/>
            <wp:docPr id="102" name="圖片 102" descr="Briefing session ppt_2016_final_頁面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Briefing session ppt_2016_final_頁面_5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05" w:rsidRDefault="00861205">
      <w:pPr>
        <w:widowControl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D5528B" w:rsidTr="00D5528B">
        <w:tc>
          <w:tcPr>
            <w:tcW w:w="3231" w:type="dxa"/>
          </w:tcPr>
          <w:p w:rsidR="00D5528B" w:rsidRDefault="00B40D76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828800" cy="1257300"/>
                  <wp:effectExtent l="0" t="0" r="0" b="0"/>
                  <wp:docPr id="23" name="圖片 23" descr="C:\Users\user\AppData\Local\Microsoft\Windows\INetCache\Content.Word\1999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1999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47" cy="12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D5528B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846800" cy="1234800"/>
                  <wp:effectExtent l="0" t="0" r="1270" b="3810"/>
                  <wp:docPr id="296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08 (13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5528B" w:rsidRDefault="00D5528B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846800" cy="1231200"/>
                  <wp:effectExtent l="0" t="0" r="1270" b="7620"/>
                  <wp:docPr id="297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4 (12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28B" w:rsidRDefault="00D5528B">
      <w:pPr>
        <w:widowControl/>
      </w:pPr>
    </w:p>
    <w:p w:rsidR="00861205" w:rsidRDefault="00861205">
      <w:pPr>
        <w:widowControl/>
      </w:pPr>
    </w:p>
    <w:p w:rsidR="00861205" w:rsidRDefault="00861205">
      <w:pPr>
        <w:widowControl/>
      </w:pPr>
    </w:p>
    <w:p w:rsidR="00861205" w:rsidRDefault="00861205">
      <w:pPr>
        <w:widowControl/>
      </w:pPr>
    </w:p>
    <w:p w:rsidR="00861205" w:rsidRDefault="00861205">
      <w:pPr>
        <w:widowControl/>
      </w:pPr>
    </w:p>
    <w:p w:rsidR="00861205" w:rsidRDefault="00861205">
      <w:pPr>
        <w:widowControl/>
      </w:pPr>
    </w:p>
    <w:p w:rsidR="00D5148C" w:rsidRDefault="00B00037">
      <w:pPr>
        <w:widowControl/>
        <w:rPr>
          <w:rFonts w:ascii="新細明體" w:eastAsia="新細明體" w:hAnsi="新細明體" w:cs="新細明體"/>
          <w:sz w:val="22"/>
        </w:rPr>
      </w:pPr>
      <w:r>
        <w:rPr>
          <w:rFonts w:hint="eastAsia"/>
          <w:sz w:val="22"/>
        </w:rPr>
        <w:t>香港童軍總會於</w:t>
      </w:r>
      <w:r>
        <w:rPr>
          <w:rFonts w:hint="eastAsia"/>
          <w:sz w:val="22"/>
        </w:rPr>
        <w:t>XXXX</w:t>
      </w:r>
      <w:r>
        <w:rPr>
          <w:rFonts w:hint="eastAsia"/>
          <w:sz w:val="22"/>
        </w:rPr>
        <w:t>年推出</w:t>
      </w:r>
      <w:r>
        <w:rPr>
          <w:rFonts w:hint="eastAsia"/>
          <w:sz w:val="22"/>
          <w:lang w:eastAsia="zh-HK"/>
        </w:rPr>
        <w:t>「山嶺童行</w:t>
      </w:r>
      <w:r>
        <w:rPr>
          <w:sz w:val="22"/>
          <w:lang w:eastAsia="zh-HK"/>
        </w:rPr>
        <w:t>」</w:t>
      </w:r>
      <w:r>
        <w:rPr>
          <w:rFonts w:hint="eastAsia"/>
          <w:sz w:val="22"/>
          <w:lang w:eastAsia="zh-HK"/>
        </w:rPr>
        <w:t>獎勵計劃，以鼓勵有</w:t>
      </w:r>
      <w:proofErr w:type="gramStart"/>
      <w:r>
        <w:rPr>
          <w:rFonts w:hint="eastAsia"/>
          <w:sz w:val="22"/>
          <w:lang w:eastAsia="zh-HK"/>
        </w:rPr>
        <w:t>更</w:t>
      </w:r>
      <w:r>
        <w:rPr>
          <w:rFonts w:ascii="新細明體" w:eastAsia="新細明體" w:hAnsi="新細明體" w:cs="新細明體" w:hint="eastAsia"/>
          <w:sz w:val="22"/>
          <w:lang w:eastAsia="zh-HK"/>
        </w:rPr>
        <w:t>多童軍</w:t>
      </w:r>
      <w:proofErr w:type="gramEnd"/>
      <w:r>
        <w:rPr>
          <w:rFonts w:ascii="新細明體" w:eastAsia="新細明體" w:hAnsi="新細明體" w:cs="新細明體" w:hint="eastAsia"/>
          <w:sz w:val="22"/>
          <w:lang w:eastAsia="zh-HK"/>
        </w:rPr>
        <w:t>成員及領袖進行</w:t>
      </w:r>
      <w:proofErr w:type="gramStart"/>
      <w:r>
        <w:rPr>
          <w:rFonts w:ascii="新細明體" w:eastAsia="新細明體" w:hAnsi="新細明體" w:cs="新細明體" w:hint="eastAsia"/>
          <w:sz w:val="22"/>
          <w:lang w:eastAsia="zh-HK"/>
        </w:rPr>
        <w:t>行</w:t>
      </w:r>
      <w:proofErr w:type="gramEnd"/>
      <w:r>
        <w:rPr>
          <w:rFonts w:ascii="新細明體" w:eastAsia="新細明體" w:hAnsi="新細明體" w:cs="新細明體" w:hint="eastAsia"/>
          <w:sz w:val="22"/>
          <w:lang w:eastAsia="zh-HK"/>
        </w:rPr>
        <w:t>山活動</w:t>
      </w:r>
      <w:r>
        <w:rPr>
          <w:rFonts w:ascii="新細明體" w:eastAsia="新細明體" w:hAnsi="新細明體" w:cs="新細明體" w:hint="eastAsia"/>
          <w:sz w:val="22"/>
        </w:rPr>
        <w:t>。港</w:t>
      </w:r>
      <w:proofErr w:type="gramStart"/>
      <w:r>
        <w:rPr>
          <w:rFonts w:ascii="新細明體" w:eastAsia="新細明體" w:hAnsi="新細明體" w:cs="新細明體" w:hint="eastAsia"/>
          <w:sz w:val="22"/>
        </w:rPr>
        <w:t>島童軍毅行</w:t>
      </w:r>
      <w:proofErr w:type="gramEnd"/>
      <w:r>
        <w:rPr>
          <w:rFonts w:ascii="新細明體" w:eastAsia="新細明體" w:hAnsi="新細明體" w:cs="新細明體" w:hint="eastAsia"/>
          <w:sz w:val="22"/>
        </w:rPr>
        <w:t>有部份路段是與山嶺童</w:t>
      </w:r>
      <w:proofErr w:type="gramStart"/>
      <w:r>
        <w:rPr>
          <w:rFonts w:ascii="新細明體" w:eastAsia="新細明體" w:hAnsi="新細明體" w:cs="新細明體" w:hint="eastAsia"/>
          <w:sz w:val="22"/>
        </w:rPr>
        <w:t>軍行的選段</w:t>
      </w:r>
      <w:proofErr w:type="gramEnd"/>
      <w:r>
        <w:rPr>
          <w:rFonts w:ascii="新細明體" w:eastAsia="新細明體" w:hAnsi="新細明體" w:cs="新細明體" w:hint="eastAsia"/>
          <w:sz w:val="22"/>
        </w:rPr>
        <w:t>重複，於是便向童軍總會申請登記，並於XXXX年獲批</w:t>
      </w:r>
      <w:proofErr w:type="gramStart"/>
      <w:r>
        <w:rPr>
          <w:rFonts w:ascii="新細明體" w:eastAsia="新細明體" w:hAnsi="新細明體" w:cs="新細明體" w:hint="eastAsia"/>
          <w:sz w:val="22"/>
        </w:rPr>
        <w:t>準</w:t>
      </w:r>
      <w:proofErr w:type="gramEnd"/>
      <w:r>
        <w:rPr>
          <w:rFonts w:ascii="新細明體" w:eastAsia="新細明體" w:hAnsi="新細明體" w:cs="新細明體" w:hint="eastAsia"/>
          <w:sz w:val="22"/>
        </w:rPr>
        <w:t>，此後，凡完成50km賽事組的成員均可獲確認完成</w:t>
      </w:r>
      <w:r>
        <w:rPr>
          <w:rFonts w:hint="eastAsia"/>
          <w:sz w:val="22"/>
          <w:lang w:eastAsia="zh-HK"/>
        </w:rPr>
        <w:t>「</w:t>
      </w:r>
      <w:proofErr w:type="gramStart"/>
      <w:r>
        <w:rPr>
          <w:rFonts w:hint="eastAsia"/>
          <w:sz w:val="22"/>
          <w:lang w:eastAsia="zh-HK"/>
        </w:rPr>
        <w:t>龍脊段</w:t>
      </w:r>
      <w:proofErr w:type="gramEnd"/>
      <w:r>
        <w:rPr>
          <w:sz w:val="22"/>
          <w:lang w:eastAsia="zh-HK"/>
        </w:rPr>
        <w:t>」</w:t>
      </w:r>
      <w:r>
        <w:rPr>
          <w:rFonts w:hint="eastAsia"/>
          <w:sz w:val="22"/>
          <w:lang w:eastAsia="zh-HK"/>
        </w:rPr>
        <w:t>和「</w:t>
      </w:r>
      <w:proofErr w:type="gramStart"/>
      <w:r>
        <w:rPr>
          <w:rFonts w:hint="eastAsia"/>
          <w:sz w:val="22"/>
          <w:lang w:eastAsia="zh-HK"/>
        </w:rPr>
        <w:t>柏架山</w:t>
      </w:r>
      <w:proofErr w:type="gramEnd"/>
      <w:r>
        <w:rPr>
          <w:rFonts w:hint="eastAsia"/>
          <w:sz w:val="22"/>
          <w:lang w:eastAsia="zh-HK"/>
        </w:rPr>
        <w:t>段</w:t>
      </w:r>
      <w:r>
        <w:rPr>
          <w:sz w:val="22"/>
          <w:lang w:eastAsia="zh-HK"/>
        </w:rPr>
        <w:t>」</w:t>
      </w:r>
      <w:r>
        <w:rPr>
          <w:rFonts w:hint="eastAsia"/>
          <w:sz w:val="22"/>
          <w:lang w:eastAsia="zh-HK"/>
        </w:rPr>
        <w:t>。</w:t>
      </w:r>
    </w:p>
    <w:p w:rsidR="00D5148C" w:rsidRDefault="00D5148C">
      <w:pPr>
        <w:widowControl/>
      </w:pPr>
    </w:p>
    <w:p w:rsidR="00D5148C" w:rsidRDefault="00B00037">
      <w:pPr>
        <w:widowControl/>
      </w:pPr>
      <w:r>
        <w:rPr>
          <w:noProof/>
        </w:rPr>
        <w:drawing>
          <wp:inline distT="0" distB="0" distL="0" distR="0">
            <wp:extent cx="4962525" cy="3712845"/>
            <wp:effectExtent l="0" t="0" r="0" b="1905"/>
            <wp:docPr id="101" name="圖片 101" descr="Briefing session ppt_2016_final_頁面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圖片 101" descr="Briefing session ppt_2016_final_頁面_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562" cy="371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2977"/>
      </w:tblGrid>
      <w:tr w:rsidR="00B40D76" w:rsidTr="00B40D76">
        <w:tc>
          <w:tcPr>
            <w:tcW w:w="3227" w:type="dxa"/>
          </w:tcPr>
          <w:p w:rsidR="00B40D76" w:rsidRDefault="0068498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743074" cy="11620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5 (110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62" cy="11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40D76" w:rsidRDefault="0068498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1752599" cy="11684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7 (100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48" cy="117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205" w:rsidRDefault="00861205">
      <w:pPr>
        <w:widowControl/>
      </w:pPr>
    </w:p>
    <w:p w:rsidR="00861205" w:rsidRDefault="00861205" w:rsidP="00861205">
      <w:pPr>
        <w:widowControl/>
      </w:pPr>
    </w:p>
    <w:p w:rsidR="00D5148C" w:rsidRDefault="00B00037">
      <w:pPr>
        <w:widowControl/>
      </w:pPr>
      <w:r>
        <w:rPr>
          <w:noProof/>
        </w:rPr>
        <w:drawing>
          <wp:inline distT="0" distB="0" distL="0" distR="0">
            <wp:extent cx="4939030" cy="3707130"/>
            <wp:effectExtent l="0" t="0" r="0" b="7620"/>
            <wp:docPr id="100" name="圖片 100" descr="Briefing session ppt_2016_final_頁面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圖片 100" descr="Briefing session ppt_2016_final_頁面_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539" cy="37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D5148C">
      <w:pPr>
        <w:widowControl/>
        <w:rPr>
          <w:sz w:val="56"/>
          <w:szCs w:val="56"/>
          <w:lang w:eastAsia="zh-HK"/>
        </w:rPr>
      </w:pPr>
    </w:p>
    <w:p w:rsidR="00DC14C5" w:rsidRDefault="00DC14C5">
      <w:pPr>
        <w:widowControl/>
        <w:rPr>
          <w:sz w:val="48"/>
          <w:szCs w:val="48"/>
          <w:lang w:eastAsia="zh-HK"/>
        </w:rPr>
      </w:pPr>
      <w:r>
        <w:rPr>
          <w:sz w:val="48"/>
          <w:szCs w:val="48"/>
          <w:lang w:eastAsia="zh-HK"/>
        </w:rPr>
        <w:br w:type="page"/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proofErr w:type="gramStart"/>
      <w:r>
        <w:rPr>
          <w:rFonts w:hint="eastAsia"/>
          <w:sz w:val="48"/>
          <w:szCs w:val="48"/>
          <w:lang w:eastAsia="zh-HK"/>
        </w:rPr>
        <w:t>毅行是怎樣煉成</w:t>
      </w:r>
      <w:proofErr w:type="gramEnd"/>
      <w:r>
        <w:rPr>
          <w:rFonts w:hint="eastAsia"/>
          <w:sz w:val="48"/>
          <w:szCs w:val="48"/>
          <w:lang w:eastAsia="zh-HK"/>
        </w:rPr>
        <w:t>的</w:t>
      </w:r>
    </w:p>
    <w:p w:rsidR="00D5148C" w:rsidRDefault="00D5148C">
      <w:pPr>
        <w:widowControl/>
        <w:rPr>
          <w:szCs w:val="24"/>
          <w:lang w:eastAsia="zh-HK"/>
        </w:rPr>
      </w:pPr>
    </w:p>
    <w:p w:rsidR="00DC14C5" w:rsidRPr="00DC14C5" w:rsidRDefault="00DC14C5" w:rsidP="00DC14C5">
      <w:pPr>
        <w:widowControl/>
        <w:rPr>
          <w:rFonts w:ascii="新細明體" w:eastAsia="新細明體" w:hAnsi="新細明體" w:cs="新細明體"/>
          <w:sz w:val="22"/>
        </w:rPr>
      </w:pPr>
      <w:r w:rsidRPr="00DC14C5">
        <w:rPr>
          <w:rFonts w:ascii="新細明體" w:eastAsia="新細明體" w:hAnsi="新細明體" w:cs="新細明體" w:hint="eastAsia"/>
          <w:sz w:val="22"/>
        </w:rPr>
        <w:t>想在港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島童軍毅行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比賽中取得佳績嗎？筆者有小小心得。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要煉成毅行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，不會是跑一場四百米賽事，也不像中短距離游泳比賽，不需要爆發力，我們所需要的是堅持力和耐力。港島徑全長五十公里，其實對於十多歲的成員來說，都頗為吃力。但如果有足夠訓練和備戰，卻可以取得佳績。倘若參加隊員已有相當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的行山經驗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，那就事半功倍。訓練可以在比賽四個月前開始，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分為行山訓練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和耐力訓練。我們又會為大家建議比賽前一星期、前一天和比賽途中所需注意地方。</w:t>
      </w:r>
    </w:p>
    <w:p w:rsidR="00DC14C5" w:rsidRPr="00DC14C5" w:rsidRDefault="00DC14C5" w:rsidP="00DC14C5">
      <w:pPr>
        <w:widowControl/>
        <w:rPr>
          <w:rFonts w:ascii="新細明體" w:eastAsia="新細明體" w:hAnsi="新細明體" w:cs="新細明體"/>
          <w:sz w:val="22"/>
        </w:rPr>
      </w:pPr>
    </w:p>
    <w:p w:rsidR="00D5148C" w:rsidRDefault="00DC14C5" w:rsidP="00DC14C5">
      <w:pPr>
        <w:widowControl/>
        <w:rPr>
          <w:rFonts w:ascii="新細明體" w:eastAsia="新細明體" w:hAnsi="新細明體" w:cs="新細明體"/>
          <w:sz w:val="22"/>
        </w:rPr>
      </w:pPr>
      <w:r w:rsidRPr="00DC14C5">
        <w:rPr>
          <w:rFonts w:ascii="新細明體" w:eastAsia="新細明體" w:hAnsi="新細明體" w:cs="新細明體" w:hint="eastAsia"/>
          <w:sz w:val="22"/>
        </w:rPr>
        <w:t>首先要為大家介紹的是比賽前四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個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月的訓練方法。要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在毅行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比賽中獲取佳績，熟習港島徑當然是</w:t>
      </w:r>
      <w:proofErr w:type="gramStart"/>
      <w:r w:rsidRPr="00DC14C5">
        <w:rPr>
          <w:rFonts w:ascii="新細明體" w:eastAsia="新細明體" w:hAnsi="新細明體" w:cs="新細明體" w:hint="eastAsia"/>
          <w:sz w:val="22"/>
        </w:rPr>
        <w:t>不</w:t>
      </w:r>
      <w:proofErr w:type="gramEnd"/>
      <w:r w:rsidRPr="00DC14C5">
        <w:rPr>
          <w:rFonts w:ascii="新細明體" w:eastAsia="新細明體" w:hAnsi="新細明體" w:cs="新細明體" w:hint="eastAsia"/>
          <w:sz w:val="22"/>
        </w:rPr>
        <w:t>二之選。但是如果每次練習都是港島徑，成員會覺得悶，而港島徑的山勢高度比起香港其他路徑來說，不算很大，難以鍛煉上山耐力，筆者會為參賽隊伍加入其他山徑的訓練，就讓我們一齊來看看以下的日程表吧！</w:t>
      </w:r>
    </w:p>
    <w:p w:rsidR="00DC14C5" w:rsidRDefault="00DC14C5" w:rsidP="00DC14C5">
      <w:pPr>
        <w:widowControl/>
        <w:rPr>
          <w:rFonts w:ascii="新細明體" w:eastAsia="新細明體" w:hAnsi="新細明體" w:cs="新細明體"/>
          <w:sz w:val="22"/>
        </w:rPr>
      </w:pPr>
    </w:p>
    <w:tbl>
      <w:tblPr>
        <w:tblStyle w:val="ab"/>
        <w:tblW w:w="864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3544"/>
        <w:gridCol w:w="1559"/>
      </w:tblGrid>
      <w:tr w:rsidR="00D5148C">
        <w:tc>
          <w:tcPr>
            <w:tcW w:w="2127" w:type="dxa"/>
          </w:tcPr>
          <w:p w:rsidR="00D5148C" w:rsidRDefault="00B00037">
            <w:pPr>
              <w:widowControl/>
              <w:rPr>
                <w:kern w:val="0"/>
                <w:sz w:val="20"/>
                <w:szCs w:val="20"/>
                <w:lang w:eastAsia="zh-HK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HK"/>
              </w:rPr>
              <w:t>日期</w:t>
            </w:r>
          </w:p>
        </w:tc>
        <w:tc>
          <w:tcPr>
            <w:tcW w:w="1417" w:type="dxa"/>
          </w:tcPr>
          <w:p w:rsidR="00D5148C" w:rsidRDefault="00B00037">
            <w:pPr>
              <w:widowControl/>
              <w:rPr>
                <w:kern w:val="0"/>
                <w:sz w:val="20"/>
                <w:szCs w:val="20"/>
                <w:lang w:eastAsia="zh-HK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HK"/>
              </w:rPr>
              <w:t>地點</w:t>
            </w:r>
          </w:p>
        </w:tc>
        <w:tc>
          <w:tcPr>
            <w:tcW w:w="3544" w:type="dxa"/>
          </w:tcPr>
          <w:p w:rsidR="00D5148C" w:rsidRDefault="00B00037">
            <w:pPr>
              <w:widowControl/>
              <w:rPr>
                <w:kern w:val="0"/>
                <w:sz w:val="20"/>
                <w:szCs w:val="20"/>
                <w:lang w:eastAsia="zh-HK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HK"/>
              </w:rPr>
              <w:t>形式</w:t>
            </w:r>
          </w:p>
        </w:tc>
        <w:tc>
          <w:tcPr>
            <w:tcW w:w="1559" w:type="dxa"/>
          </w:tcPr>
          <w:p w:rsidR="00D5148C" w:rsidRDefault="00B00037">
            <w:pPr>
              <w:widowControl/>
              <w:rPr>
                <w:kern w:val="0"/>
                <w:sz w:val="20"/>
                <w:szCs w:val="20"/>
                <w:lang w:eastAsia="zh-HK"/>
              </w:rPr>
            </w:pPr>
            <w:r>
              <w:rPr>
                <w:rFonts w:hint="eastAsia"/>
                <w:kern w:val="0"/>
                <w:sz w:val="20"/>
                <w:szCs w:val="20"/>
                <w:lang w:eastAsia="zh-HK"/>
              </w:rPr>
              <w:t>預計完成時間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11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</w:t>
            </w:r>
            <w:r w:rsidRPr="00210ABB">
              <w:rPr>
                <w:rFonts w:hint="eastAsia"/>
                <w:sz w:val="20"/>
                <w:szCs w:val="20"/>
              </w:rPr>
              <w:t>三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個星期六</w:t>
            </w:r>
          </w:p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(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樂施毅行者比賽日</w:t>
            </w:r>
            <w:r w:rsidRPr="00210ABB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麥理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浩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徑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行山體驗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，去感受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一下毅行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的氣氛，可以選擇一、兩段較易行的路段，例如</w:t>
            </w:r>
            <w:r>
              <w:rPr>
                <w:rFonts w:hint="eastAsia"/>
                <w:sz w:val="20"/>
                <w:szCs w:val="20"/>
                <w:lang w:eastAsia="zh-HK"/>
              </w:rPr>
              <w:t>麥徑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第五、六、九和十段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ascii="新細明體" w:eastAsia="新細明體" w:hAnsi="新細明體" w:cs="新細明體" w:hint="eastAsia"/>
                <w:sz w:val="20"/>
                <w:szCs w:val="20"/>
                <w:lang w:eastAsia="zh-HK"/>
              </w:rPr>
              <w:t>視乎路程選擇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12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第一個周末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港島徑第一至四段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初嘗港島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徑路段</w:t>
            </w:r>
            <w:r w:rsidRPr="00210ABB">
              <w:rPr>
                <w:rFonts w:hint="eastAsia"/>
                <w:sz w:val="20"/>
                <w:szCs w:val="20"/>
              </w:rPr>
              <w:t>，由山頂開始，終點為黃泥</w:t>
            </w:r>
            <w:proofErr w:type="gramStart"/>
            <w:r w:rsidRPr="00210ABB">
              <w:rPr>
                <w:rFonts w:hint="eastAsia"/>
                <w:sz w:val="20"/>
                <w:szCs w:val="20"/>
              </w:rPr>
              <w:t>涌</w:t>
            </w:r>
            <w:proofErr w:type="gramEnd"/>
            <w:r w:rsidRPr="00210ABB">
              <w:rPr>
                <w:rFonts w:hint="eastAsia"/>
                <w:sz w:val="20"/>
                <w:szCs w:val="20"/>
              </w:rPr>
              <w:t>峽，全程約</w:t>
            </w:r>
            <w:r w:rsidRPr="00210ABB">
              <w:rPr>
                <w:rFonts w:hint="eastAsia"/>
                <w:sz w:val="20"/>
                <w:szCs w:val="20"/>
              </w:rPr>
              <w:t>25.5</w:t>
            </w:r>
            <w:r w:rsidRPr="00210ABB">
              <w:rPr>
                <w:rFonts w:hint="eastAsia"/>
                <w:sz w:val="20"/>
                <w:szCs w:val="20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5.5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</w:rPr>
            </w:pPr>
            <w:r w:rsidRPr="00210ABB">
              <w:rPr>
                <w:rFonts w:hint="eastAsia"/>
                <w:sz w:val="20"/>
                <w:szCs w:val="20"/>
              </w:rPr>
              <w:t>12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</w:t>
            </w:r>
            <w:r w:rsidRPr="00210ABB">
              <w:rPr>
                <w:rFonts w:hint="eastAsia"/>
                <w:sz w:val="20"/>
                <w:szCs w:val="20"/>
              </w:rPr>
              <w:t>三個周末</w:t>
            </w:r>
          </w:p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或聖誕假期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港島徑第八至五段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再嘗港島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徑路段，由大浪灣開始，終點為黃泥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涌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峽</w:t>
            </w:r>
            <w:r w:rsidRPr="00210ABB">
              <w:rPr>
                <w:rFonts w:hint="eastAsia"/>
                <w:sz w:val="20"/>
                <w:szCs w:val="20"/>
              </w:rPr>
              <w:t>，全程約</w:t>
            </w:r>
            <w:r w:rsidRPr="00210ABB">
              <w:rPr>
                <w:rFonts w:hint="eastAsia"/>
                <w:sz w:val="20"/>
                <w:szCs w:val="20"/>
              </w:rPr>
              <w:t>24.5</w:t>
            </w:r>
            <w:r w:rsidRPr="00210ABB">
              <w:rPr>
                <w:rFonts w:hint="eastAsia"/>
                <w:sz w:val="20"/>
                <w:szCs w:val="20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6.5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第一個周末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麥理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浩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徑第一至三段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第一段為平坦的柏油路，第二段只有一座高山，其他路程為簡單起伏</w:t>
            </w:r>
            <w:proofErr w:type="gramStart"/>
            <w:r w:rsidRPr="00210ABB">
              <w:rPr>
                <w:rFonts w:hint="eastAsia"/>
                <w:sz w:val="20"/>
                <w:szCs w:val="20"/>
              </w:rPr>
              <w:t>的斜路</w:t>
            </w:r>
            <w:proofErr w:type="gramEnd"/>
            <w:r w:rsidRPr="00210ABB">
              <w:rPr>
                <w:rFonts w:hint="eastAsia"/>
                <w:sz w:val="20"/>
                <w:szCs w:val="20"/>
              </w:rPr>
              <w:t>，第三段是要克服幾座高山，全程約</w:t>
            </w:r>
            <w:r w:rsidRPr="00210ABB">
              <w:rPr>
                <w:rFonts w:hint="eastAsia"/>
                <w:sz w:val="20"/>
                <w:szCs w:val="20"/>
              </w:rPr>
              <w:t>34.5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10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第三個周末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鳯凰徑第一至四段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第二段需要克服兩座超級高山，其後也是起伏較大的山徑，全程約</w:t>
            </w:r>
            <w:r w:rsidRPr="00210ABB">
              <w:rPr>
                <w:rFonts w:hint="eastAsia"/>
                <w:sz w:val="20"/>
                <w:szCs w:val="20"/>
              </w:rPr>
              <w:t>27.5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8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2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第一個周末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港島徑全程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試試一次</w:t>
            </w:r>
            <w:proofErr w:type="gramStart"/>
            <w:r w:rsidRPr="00210ABB">
              <w:rPr>
                <w:rFonts w:hint="eastAsia"/>
                <w:sz w:val="20"/>
                <w:szCs w:val="20"/>
              </w:rPr>
              <w:t>過走畢港</w:t>
            </w:r>
            <w:proofErr w:type="gramEnd"/>
            <w:r w:rsidRPr="00210ABB">
              <w:rPr>
                <w:rFonts w:hint="eastAsia"/>
                <w:sz w:val="20"/>
                <w:szCs w:val="20"/>
              </w:rPr>
              <w:t>島徑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的感覺，由大浪灣開始，山頂為終點，全程</w:t>
            </w:r>
            <w:r w:rsidRPr="00210ABB">
              <w:rPr>
                <w:rFonts w:hint="eastAsia"/>
                <w:sz w:val="20"/>
                <w:szCs w:val="20"/>
              </w:rPr>
              <w:t>50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12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2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第三個周末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麥理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浩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徑第三至六段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雖然這段路沒有</w:t>
            </w:r>
            <w:r w:rsidRPr="00210ABB">
              <w:rPr>
                <w:rFonts w:hint="eastAsia"/>
                <w:sz w:val="20"/>
                <w:szCs w:val="20"/>
              </w:rPr>
              <w:t>50</w:t>
            </w:r>
            <w:r w:rsidRPr="00210ABB">
              <w:rPr>
                <w:rFonts w:hint="eastAsia"/>
                <w:sz w:val="20"/>
                <w:szCs w:val="20"/>
              </w:rPr>
              <w:t>公里那樣長，但途中需要翻越多座高山，全程約</w:t>
            </w:r>
            <w:r w:rsidRPr="00210ABB">
              <w:rPr>
                <w:rFonts w:hint="eastAsia"/>
                <w:sz w:val="20"/>
                <w:szCs w:val="20"/>
              </w:rPr>
              <w:t>38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公里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10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</w:t>
            </w: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</w:rPr>
            </w:pPr>
            <w:r w:rsidRPr="00210ABB">
              <w:rPr>
                <w:rFonts w:hint="eastAsia"/>
                <w:sz w:val="20"/>
                <w:szCs w:val="20"/>
              </w:rPr>
              <w:t>3</w:t>
            </w:r>
            <w:r w:rsidRPr="00210ABB">
              <w:rPr>
                <w:rFonts w:hint="eastAsia"/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</w:rPr>
              <w:t>第一個周末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此日子以作後備之用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</w:p>
        </w:tc>
      </w:tr>
      <w:tr w:rsidR="00DC14C5">
        <w:tc>
          <w:tcPr>
            <w:tcW w:w="212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</w:rPr>
            </w:pPr>
            <w:r w:rsidRPr="00210ABB">
              <w:rPr>
                <w:rFonts w:hint="eastAsia"/>
                <w:sz w:val="20"/>
                <w:szCs w:val="20"/>
              </w:rPr>
              <w:t>3</w:t>
            </w:r>
            <w:r w:rsidRPr="00210ABB">
              <w:rPr>
                <w:rFonts w:hint="eastAsia"/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  <w:lang w:eastAsia="zh-HK"/>
              </w:rPr>
              <w:t>份</w:t>
            </w:r>
            <w:r w:rsidRPr="00210ABB">
              <w:rPr>
                <w:rFonts w:hint="eastAsia"/>
                <w:sz w:val="20"/>
                <w:szCs w:val="20"/>
              </w:rPr>
              <w:t>第三個周日</w:t>
            </w:r>
          </w:p>
        </w:tc>
        <w:tc>
          <w:tcPr>
            <w:tcW w:w="1417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港島徑</w:t>
            </w:r>
          </w:p>
        </w:tc>
        <w:tc>
          <w:tcPr>
            <w:tcW w:w="3544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  <w:lang w:eastAsia="zh-HK"/>
              </w:rPr>
              <w:t>港</w:t>
            </w:r>
            <w:proofErr w:type="gramStart"/>
            <w:r w:rsidRPr="00210ABB">
              <w:rPr>
                <w:rFonts w:hint="eastAsia"/>
                <w:sz w:val="20"/>
                <w:szCs w:val="20"/>
                <w:lang w:eastAsia="zh-HK"/>
              </w:rPr>
              <w:t>島童軍毅行</w:t>
            </w:r>
            <w:proofErr w:type="gramEnd"/>
            <w:r w:rsidRPr="00210ABB">
              <w:rPr>
                <w:rFonts w:hint="eastAsia"/>
                <w:sz w:val="20"/>
                <w:szCs w:val="20"/>
                <w:lang w:eastAsia="zh-HK"/>
              </w:rPr>
              <w:t>比賽大日子</w:t>
            </w:r>
          </w:p>
        </w:tc>
        <w:tc>
          <w:tcPr>
            <w:tcW w:w="1559" w:type="dxa"/>
          </w:tcPr>
          <w:p w:rsidR="00DC14C5" w:rsidRPr="00210ABB" w:rsidRDefault="00DC14C5" w:rsidP="00DC14C5">
            <w:pPr>
              <w:snapToGrid w:val="0"/>
              <w:rPr>
                <w:sz w:val="20"/>
                <w:szCs w:val="20"/>
                <w:lang w:eastAsia="zh-HK"/>
              </w:rPr>
            </w:pPr>
            <w:r w:rsidRPr="00210ABB">
              <w:rPr>
                <w:rFonts w:hint="eastAsia"/>
                <w:sz w:val="20"/>
                <w:szCs w:val="20"/>
              </w:rPr>
              <w:t>8</w:t>
            </w:r>
            <w:r w:rsidRPr="00210ABB">
              <w:rPr>
                <w:rFonts w:hint="eastAsia"/>
                <w:sz w:val="20"/>
                <w:szCs w:val="20"/>
                <w:lang w:eastAsia="zh-HK"/>
              </w:rPr>
              <w:t>小時內</w:t>
            </w:r>
          </w:p>
        </w:tc>
      </w:tr>
      <w:tr w:rsidR="00DC14C5">
        <w:tc>
          <w:tcPr>
            <w:tcW w:w="2127" w:type="dxa"/>
          </w:tcPr>
          <w:p w:rsidR="00DC14C5" w:rsidRDefault="00DC14C5" w:rsidP="00DC14C5">
            <w:pPr>
              <w:widowControl/>
              <w:snapToGrid w:val="0"/>
              <w:rPr>
                <w:kern w:val="0"/>
                <w:sz w:val="20"/>
                <w:szCs w:val="20"/>
              </w:rPr>
            </w:pPr>
          </w:p>
        </w:tc>
        <w:tc>
          <w:tcPr>
            <w:tcW w:w="1417" w:type="dxa"/>
          </w:tcPr>
          <w:p w:rsidR="00DC14C5" w:rsidRDefault="00DC14C5" w:rsidP="00DC14C5">
            <w:pPr>
              <w:widowControl/>
              <w:snapToGrid w:val="0"/>
              <w:rPr>
                <w:kern w:val="0"/>
                <w:sz w:val="20"/>
                <w:szCs w:val="20"/>
                <w:lang w:eastAsia="zh-HK"/>
              </w:rPr>
            </w:pPr>
          </w:p>
        </w:tc>
        <w:tc>
          <w:tcPr>
            <w:tcW w:w="3544" w:type="dxa"/>
          </w:tcPr>
          <w:p w:rsidR="00DC14C5" w:rsidRDefault="00DC14C5" w:rsidP="00DC14C5">
            <w:pPr>
              <w:widowControl/>
              <w:snapToGrid w:val="0"/>
              <w:rPr>
                <w:kern w:val="0"/>
                <w:sz w:val="20"/>
                <w:szCs w:val="20"/>
                <w:lang w:eastAsia="zh-HK"/>
              </w:rPr>
            </w:pPr>
          </w:p>
        </w:tc>
        <w:tc>
          <w:tcPr>
            <w:tcW w:w="1559" w:type="dxa"/>
          </w:tcPr>
          <w:p w:rsidR="00DC14C5" w:rsidRDefault="00DC14C5" w:rsidP="00DC14C5">
            <w:pPr>
              <w:widowControl/>
              <w:snapToGrid w:val="0"/>
              <w:rPr>
                <w:kern w:val="0"/>
                <w:sz w:val="20"/>
                <w:szCs w:val="20"/>
              </w:rPr>
            </w:pPr>
          </w:p>
        </w:tc>
      </w:tr>
    </w:tbl>
    <w:p w:rsidR="00DC14C5" w:rsidRPr="00DC14C5" w:rsidRDefault="00DC14C5" w:rsidP="00DC14C5">
      <w:pPr>
        <w:widowControl/>
        <w:ind w:left="567" w:right="424"/>
        <w:rPr>
          <w:sz w:val="20"/>
          <w:szCs w:val="20"/>
          <w:lang w:eastAsia="zh-HK"/>
        </w:rPr>
      </w:pPr>
      <w:r w:rsidRPr="00DC14C5">
        <w:rPr>
          <w:rFonts w:hint="eastAsia"/>
          <w:sz w:val="20"/>
          <w:szCs w:val="20"/>
        </w:rPr>
        <w:t>*</w:t>
      </w:r>
      <w:r w:rsidRPr="00DC14C5">
        <w:rPr>
          <w:rFonts w:hint="eastAsia"/>
          <w:sz w:val="20"/>
          <w:szCs w:val="20"/>
        </w:rPr>
        <w:t>港島徑原路段的起點為山頂，因此港島徑的第一段應由山頂開始出發，至大浪灣為第八段。港島童軍毅行比賽採用逆行方式</w:t>
      </w:r>
      <w:r w:rsidRPr="00DC14C5">
        <w:rPr>
          <w:rFonts w:hint="eastAsia"/>
          <w:sz w:val="20"/>
          <w:szCs w:val="20"/>
          <w:lang w:eastAsia="zh-HK"/>
        </w:rPr>
        <w:t>，以大浪灣為起點、山頂為終點，共分九段路程。</w:t>
      </w:r>
    </w:p>
    <w:p w:rsidR="00DC14C5" w:rsidRDefault="00DC14C5">
      <w:pPr>
        <w:widowControl/>
        <w:rPr>
          <w:sz w:val="22"/>
          <w:lang w:eastAsia="zh-HK"/>
        </w:rPr>
      </w:pP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在麥理</w:t>
      </w:r>
      <w:proofErr w:type="gramStart"/>
      <w:r w:rsidRPr="00DC14C5">
        <w:rPr>
          <w:rFonts w:hint="eastAsia"/>
          <w:sz w:val="22"/>
          <w:lang w:eastAsia="zh-HK"/>
        </w:rPr>
        <w:t>浩</w:t>
      </w:r>
      <w:proofErr w:type="gramEnd"/>
      <w:r w:rsidRPr="00DC14C5">
        <w:rPr>
          <w:rFonts w:hint="eastAsia"/>
          <w:sz w:val="22"/>
          <w:lang w:eastAsia="zh-HK"/>
        </w:rPr>
        <w:t>徑和鳳凰</w:t>
      </w:r>
      <w:proofErr w:type="gramStart"/>
      <w:r w:rsidRPr="00DC14C5">
        <w:rPr>
          <w:rFonts w:hint="eastAsia"/>
          <w:sz w:val="22"/>
          <w:lang w:eastAsia="zh-HK"/>
        </w:rPr>
        <w:t>徑</w:t>
      </w:r>
      <w:proofErr w:type="gramEnd"/>
      <w:r w:rsidRPr="00DC14C5">
        <w:rPr>
          <w:rFonts w:hint="eastAsia"/>
          <w:sz w:val="22"/>
          <w:lang w:eastAsia="zh-HK"/>
        </w:rPr>
        <w:t>進行訓練時，需要留意天氣情況，因為有些山徑地勢險要，又不似港島徑那樣容易找到</w:t>
      </w:r>
      <w:proofErr w:type="gramStart"/>
      <w:r w:rsidRPr="00DC14C5">
        <w:rPr>
          <w:rFonts w:hint="eastAsia"/>
          <w:sz w:val="22"/>
          <w:lang w:eastAsia="zh-HK"/>
        </w:rPr>
        <w:t>徹退</w:t>
      </w:r>
      <w:proofErr w:type="gramEnd"/>
      <w:r w:rsidRPr="00DC14C5">
        <w:rPr>
          <w:rFonts w:hint="eastAsia"/>
          <w:sz w:val="22"/>
          <w:lang w:eastAsia="zh-HK"/>
        </w:rPr>
        <w:t>路線。</w:t>
      </w:r>
      <w:proofErr w:type="gramStart"/>
      <w:r w:rsidRPr="00DC14C5">
        <w:rPr>
          <w:rFonts w:hint="eastAsia"/>
          <w:sz w:val="22"/>
          <w:lang w:eastAsia="zh-HK"/>
        </w:rPr>
        <w:t>此外，港島童軍毅行</w:t>
      </w:r>
      <w:proofErr w:type="gramEnd"/>
      <w:r w:rsidRPr="00DC14C5">
        <w:rPr>
          <w:rFonts w:hint="eastAsia"/>
          <w:sz w:val="22"/>
          <w:lang w:eastAsia="zh-HK"/>
        </w:rPr>
        <w:t>的比賽當日，大會設有檢查站，各檢查站有水和食物供應。但上述的訓練建議，參加者是需要自備足夠食水和食物或者在路程</w:t>
      </w:r>
      <w:proofErr w:type="gramStart"/>
      <w:r w:rsidRPr="00DC14C5">
        <w:rPr>
          <w:rFonts w:hint="eastAsia"/>
          <w:sz w:val="22"/>
          <w:lang w:eastAsia="zh-HK"/>
        </w:rPr>
        <w:t>中找士多</w:t>
      </w:r>
      <w:proofErr w:type="gramEnd"/>
      <w:r w:rsidRPr="00DC14C5">
        <w:rPr>
          <w:rFonts w:hint="eastAsia"/>
          <w:sz w:val="22"/>
          <w:lang w:eastAsia="zh-HK"/>
        </w:rPr>
        <w:t>購買。還有一點提醒，多數勝出的選手在比賽途中都是沒有背負，即是只攜帶一個小背囊，甚至沒有攜帶背囊，因此大家在訓練進行期間也可以盡量輕便。</w:t>
      </w:r>
      <w:proofErr w:type="gramStart"/>
      <w:r w:rsidRPr="00DC14C5">
        <w:rPr>
          <w:rFonts w:hint="eastAsia"/>
          <w:sz w:val="22"/>
          <w:lang w:eastAsia="zh-HK"/>
        </w:rPr>
        <w:t>（</w:t>
      </w:r>
      <w:proofErr w:type="gramEnd"/>
      <w:r w:rsidRPr="00DC14C5">
        <w:rPr>
          <w:rFonts w:hint="eastAsia"/>
          <w:sz w:val="22"/>
          <w:lang w:eastAsia="zh-HK"/>
        </w:rPr>
        <w:t>備註：野外訓練是需要有經驗和合資格的教練去帶領。）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014018" w:rsidRDefault="00014018">
      <w:pPr>
        <w:widowControl/>
        <w:rPr>
          <w:sz w:val="22"/>
          <w:lang w:eastAsia="zh-HK"/>
        </w:rPr>
      </w:pPr>
      <w:r>
        <w:rPr>
          <w:sz w:val="22"/>
          <w:lang w:eastAsia="zh-HK"/>
        </w:rPr>
        <w:br w:type="page"/>
      </w: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給普通隊伍的建議</w:t>
      </w: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以上訓練時間表只是讓想</w:t>
      </w:r>
      <w:proofErr w:type="gramStart"/>
      <w:r w:rsidRPr="00DC14C5">
        <w:rPr>
          <w:rFonts w:hint="eastAsia"/>
          <w:sz w:val="22"/>
          <w:lang w:eastAsia="zh-HK"/>
        </w:rPr>
        <w:t>在毅行</w:t>
      </w:r>
      <w:proofErr w:type="gramEnd"/>
      <w:r w:rsidRPr="00DC14C5">
        <w:rPr>
          <w:rFonts w:hint="eastAsia"/>
          <w:sz w:val="22"/>
          <w:lang w:eastAsia="zh-HK"/>
        </w:rPr>
        <w:t>比賽中爭勝的隊伍作參考，若果你們只是想輕輕鬆鬆完成賽事，訓練可以把</w:t>
      </w:r>
      <w:proofErr w:type="gramStart"/>
      <w:r w:rsidRPr="00DC14C5">
        <w:rPr>
          <w:rFonts w:hint="eastAsia"/>
          <w:sz w:val="22"/>
          <w:lang w:eastAsia="zh-HK"/>
        </w:rPr>
        <w:t>全倏港島</w:t>
      </w:r>
      <w:proofErr w:type="gramEnd"/>
      <w:r w:rsidRPr="00DC14C5">
        <w:rPr>
          <w:rFonts w:hint="eastAsia"/>
          <w:sz w:val="22"/>
          <w:lang w:eastAsia="zh-HK"/>
        </w:rPr>
        <w:t>徑分為六次，每次完成兩段，共四次。第五和第六次可以行頭</w:t>
      </w:r>
      <w:r w:rsidRPr="00DC14C5">
        <w:rPr>
          <w:rFonts w:hint="eastAsia"/>
          <w:sz w:val="22"/>
          <w:lang w:eastAsia="zh-HK"/>
        </w:rPr>
        <w:t>25</w:t>
      </w:r>
      <w:r w:rsidRPr="00DC14C5">
        <w:rPr>
          <w:rFonts w:hint="eastAsia"/>
          <w:sz w:val="22"/>
          <w:lang w:eastAsia="zh-HK"/>
        </w:rPr>
        <w:t>公里或後</w:t>
      </w:r>
      <w:r w:rsidRPr="00DC14C5">
        <w:rPr>
          <w:rFonts w:hint="eastAsia"/>
          <w:sz w:val="22"/>
          <w:lang w:eastAsia="zh-HK"/>
        </w:rPr>
        <w:t>25</w:t>
      </w:r>
      <w:r w:rsidRPr="00DC14C5">
        <w:rPr>
          <w:rFonts w:hint="eastAsia"/>
          <w:sz w:val="22"/>
          <w:lang w:eastAsia="zh-HK"/>
        </w:rPr>
        <w:t>公里。到真正比賽當天才一次過</w:t>
      </w:r>
      <w:proofErr w:type="gramStart"/>
      <w:r w:rsidRPr="00DC14C5">
        <w:rPr>
          <w:rFonts w:hint="eastAsia"/>
          <w:sz w:val="22"/>
          <w:lang w:eastAsia="zh-HK"/>
        </w:rPr>
        <w:t>行畢</w:t>
      </w:r>
      <w:r w:rsidRPr="00DC14C5">
        <w:rPr>
          <w:rFonts w:hint="eastAsia"/>
          <w:sz w:val="22"/>
          <w:lang w:eastAsia="zh-HK"/>
        </w:rPr>
        <w:t>50</w:t>
      </w:r>
      <w:r w:rsidRPr="00DC14C5">
        <w:rPr>
          <w:rFonts w:hint="eastAsia"/>
          <w:sz w:val="22"/>
          <w:lang w:eastAsia="zh-HK"/>
        </w:rPr>
        <w:t>公里</w:t>
      </w:r>
      <w:proofErr w:type="gramEnd"/>
      <w:r w:rsidRPr="00DC14C5">
        <w:rPr>
          <w:rFonts w:hint="eastAsia"/>
          <w:sz w:val="22"/>
          <w:lang w:eastAsia="zh-HK"/>
        </w:rPr>
        <w:t>。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DC14C5" w:rsidRPr="00DC14C5" w:rsidRDefault="00DC14C5" w:rsidP="00DC14C5">
      <w:pPr>
        <w:rPr>
          <w:sz w:val="22"/>
          <w:lang w:eastAsia="zh-HK"/>
        </w:rPr>
      </w:pPr>
      <w:proofErr w:type="gramStart"/>
      <w:r w:rsidRPr="00DC14C5">
        <w:rPr>
          <w:rFonts w:hint="eastAsia"/>
          <w:sz w:val="22"/>
          <w:lang w:eastAsia="zh-HK"/>
        </w:rPr>
        <w:t>此外，</w:t>
      </w:r>
      <w:proofErr w:type="gramEnd"/>
      <w:r w:rsidRPr="00DC14C5">
        <w:rPr>
          <w:rFonts w:hint="eastAsia"/>
          <w:sz w:val="22"/>
          <w:lang w:eastAsia="zh-HK"/>
        </w:rPr>
        <w:t>為求有更好表現，筆者建議成員在</w:t>
      </w:r>
      <w:proofErr w:type="gramStart"/>
      <w:r w:rsidRPr="00DC14C5">
        <w:rPr>
          <w:rFonts w:hint="eastAsia"/>
          <w:sz w:val="22"/>
          <w:lang w:eastAsia="zh-HK"/>
        </w:rPr>
        <w:t>沒有行山訓練</w:t>
      </w:r>
      <w:proofErr w:type="gramEnd"/>
      <w:r w:rsidRPr="00DC14C5">
        <w:rPr>
          <w:rFonts w:hint="eastAsia"/>
          <w:sz w:val="22"/>
          <w:lang w:eastAsia="zh-HK"/>
        </w:rPr>
        <w:t>的那一個星期可以抽一天（星期五或星期六）去做長跑訓練。訓練由</w:t>
      </w:r>
      <w:r w:rsidRPr="00DC14C5">
        <w:rPr>
          <w:rFonts w:hint="eastAsia"/>
          <w:sz w:val="22"/>
          <w:lang w:eastAsia="zh-HK"/>
        </w:rPr>
        <w:t>10</w:t>
      </w:r>
      <w:r w:rsidRPr="00DC14C5">
        <w:rPr>
          <w:rFonts w:hint="eastAsia"/>
          <w:sz w:val="22"/>
          <w:lang w:eastAsia="zh-HK"/>
        </w:rPr>
        <w:t>公里開始，每次加</w:t>
      </w:r>
      <w:r w:rsidRPr="00DC14C5">
        <w:rPr>
          <w:rFonts w:hint="eastAsia"/>
          <w:sz w:val="22"/>
          <w:lang w:eastAsia="zh-HK"/>
        </w:rPr>
        <w:t>2</w:t>
      </w:r>
      <w:r w:rsidRPr="00DC14C5">
        <w:rPr>
          <w:rFonts w:hint="eastAsia"/>
          <w:sz w:val="22"/>
          <w:lang w:eastAsia="zh-HK"/>
        </w:rPr>
        <w:t>公里，直至能跑到</w:t>
      </w:r>
      <w:r w:rsidRPr="00DC14C5">
        <w:rPr>
          <w:rFonts w:hint="eastAsia"/>
          <w:sz w:val="22"/>
          <w:lang w:eastAsia="zh-HK"/>
        </w:rPr>
        <w:t>22</w:t>
      </w:r>
      <w:r w:rsidRPr="00DC14C5">
        <w:rPr>
          <w:rFonts w:hint="eastAsia"/>
          <w:sz w:val="22"/>
          <w:lang w:eastAsia="zh-HK"/>
        </w:rPr>
        <w:t>公里。</w:t>
      </w:r>
      <w:proofErr w:type="gramStart"/>
      <w:r w:rsidRPr="00DC14C5">
        <w:rPr>
          <w:rFonts w:hint="eastAsia"/>
          <w:sz w:val="22"/>
          <w:lang w:eastAsia="zh-HK"/>
        </w:rPr>
        <w:t>（</w:t>
      </w:r>
      <w:proofErr w:type="gramEnd"/>
      <w:r w:rsidRPr="00DC14C5">
        <w:rPr>
          <w:rFonts w:hint="eastAsia"/>
          <w:sz w:val="22"/>
          <w:lang w:eastAsia="zh-HK"/>
        </w:rPr>
        <w:t>備註：長跑訓練是需要有經驗和合資格的教練去帶領</w:t>
      </w:r>
      <w:proofErr w:type="gramStart"/>
      <w:r w:rsidRPr="00DC14C5">
        <w:rPr>
          <w:rFonts w:hint="eastAsia"/>
          <w:sz w:val="22"/>
          <w:lang w:eastAsia="zh-HK"/>
        </w:rPr>
        <w:t>）</w:t>
      </w:r>
      <w:proofErr w:type="gramEnd"/>
    </w:p>
    <w:p w:rsidR="00DC14C5" w:rsidRPr="00DC14C5" w:rsidRDefault="00DC14C5" w:rsidP="00DC14C5">
      <w:pPr>
        <w:rPr>
          <w:sz w:val="22"/>
          <w:lang w:eastAsia="zh-HK"/>
        </w:rPr>
      </w:pP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比賽前兩星期內</w:t>
      </w: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在比賽前兩星期內不應再有長途</w:t>
      </w:r>
      <w:proofErr w:type="gramStart"/>
      <w:r w:rsidRPr="00DC14C5">
        <w:rPr>
          <w:rFonts w:hint="eastAsia"/>
          <w:sz w:val="22"/>
          <w:lang w:eastAsia="zh-HK"/>
        </w:rPr>
        <w:t>的行山訓練</w:t>
      </w:r>
      <w:proofErr w:type="gramEnd"/>
      <w:r w:rsidRPr="00DC14C5">
        <w:rPr>
          <w:rFonts w:hint="eastAsia"/>
          <w:sz w:val="22"/>
          <w:lang w:eastAsia="zh-HK"/>
        </w:rPr>
        <w:t>，以免受傷，也不應作劇烈運動，應該要讓肌肉有充份休息和時間去修補曾受傷的肌肉。充其量可以作短程長跑練習，例如十至十五公里。如果想增加肌肉的效能，可以在比賽倒數前第二</w:t>
      </w:r>
      <w:proofErr w:type="gramStart"/>
      <w:r w:rsidRPr="00DC14C5">
        <w:rPr>
          <w:rFonts w:hint="eastAsia"/>
          <w:sz w:val="22"/>
          <w:lang w:eastAsia="zh-HK"/>
        </w:rPr>
        <w:t>個</w:t>
      </w:r>
      <w:proofErr w:type="gramEnd"/>
      <w:r w:rsidRPr="00DC14C5">
        <w:rPr>
          <w:rFonts w:hint="eastAsia"/>
          <w:sz w:val="22"/>
          <w:lang w:eastAsia="zh-HK"/>
        </w:rPr>
        <w:t>星期，在這星期內盡量只吃肉，不吃澱粉質食物（飯、糖、面包）。到了比賽前倒數一星期，就把餐單置換過來，只吃澱粉質食物，不吃肉。</w:t>
      </w:r>
      <w:proofErr w:type="gramStart"/>
      <w:r w:rsidRPr="00DC14C5">
        <w:rPr>
          <w:rFonts w:hint="eastAsia"/>
          <w:sz w:val="22"/>
          <w:lang w:eastAsia="zh-HK"/>
        </w:rPr>
        <w:t>此外，</w:t>
      </w:r>
      <w:proofErr w:type="gramEnd"/>
      <w:r w:rsidRPr="00DC14C5">
        <w:rPr>
          <w:rFonts w:hint="eastAsia"/>
          <w:sz w:val="22"/>
          <w:lang w:eastAsia="zh-HK"/>
        </w:rPr>
        <w:t>比賽前一星期應</w:t>
      </w:r>
      <w:proofErr w:type="gramStart"/>
      <w:r w:rsidRPr="00DC14C5">
        <w:rPr>
          <w:rFonts w:hint="eastAsia"/>
          <w:sz w:val="22"/>
          <w:lang w:eastAsia="zh-HK"/>
        </w:rPr>
        <w:t>修剪腳甲</w:t>
      </w:r>
      <w:proofErr w:type="gramEnd"/>
      <w:r w:rsidRPr="00DC14C5">
        <w:rPr>
          <w:rFonts w:hint="eastAsia"/>
          <w:sz w:val="22"/>
          <w:lang w:eastAsia="zh-HK"/>
        </w:rPr>
        <w:t>，以減低下山時腳趾受傷的機會。比賽前一星期應有額外喝水，這可以減低在比賽時發生抽筋的機會。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比賽前一天</w:t>
      </w: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比賽前一天應預留</w:t>
      </w:r>
      <w:proofErr w:type="gramStart"/>
      <w:r w:rsidRPr="00DC14C5">
        <w:rPr>
          <w:rFonts w:hint="eastAsia"/>
          <w:sz w:val="22"/>
          <w:lang w:eastAsia="zh-HK"/>
        </w:rPr>
        <w:t>時間去執背囊</w:t>
      </w:r>
      <w:proofErr w:type="gramEnd"/>
      <w:r w:rsidRPr="00DC14C5">
        <w:rPr>
          <w:rFonts w:hint="eastAsia"/>
          <w:sz w:val="22"/>
          <w:lang w:eastAsia="zh-HK"/>
        </w:rPr>
        <w:t>。背囊內載有小型電筒、太陽帽、</w:t>
      </w:r>
      <w:r w:rsidRPr="00DC14C5">
        <w:rPr>
          <w:rFonts w:hint="eastAsia"/>
          <w:sz w:val="22"/>
          <w:lang w:eastAsia="zh-HK"/>
        </w:rPr>
        <w:t>power bar</w:t>
      </w:r>
      <w:r w:rsidRPr="00DC14C5">
        <w:rPr>
          <w:rFonts w:hint="eastAsia"/>
          <w:sz w:val="22"/>
          <w:lang w:eastAsia="zh-HK"/>
        </w:rPr>
        <w:t>、水</w:t>
      </w:r>
      <w:r w:rsidRPr="00DC14C5">
        <w:rPr>
          <w:rFonts w:hint="eastAsia"/>
          <w:sz w:val="22"/>
          <w:lang w:eastAsia="zh-HK"/>
        </w:rPr>
        <w:t>500ml</w:t>
      </w:r>
      <w:r w:rsidRPr="00DC14C5">
        <w:rPr>
          <w:rFonts w:hint="eastAsia"/>
          <w:sz w:val="22"/>
          <w:lang w:eastAsia="zh-HK"/>
        </w:rPr>
        <w:t>、朱古力棒、毛巾或手巾、身份</w:t>
      </w:r>
      <w:proofErr w:type="gramStart"/>
      <w:r w:rsidRPr="00DC14C5">
        <w:rPr>
          <w:rFonts w:hint="eastAsia"/>
          <w:sz w:val="22"/>
          <w:lang w:eastAsia="zh-HK"/>
        </w:rPr>
        <w:t>証</w:t>
      </w:r>
      <w:proofErr w:type="gramEnd"/>
      <w:r w:rsidRPr="00DC14C5">
        <w:rPr>
          <w:rFonts w:hint="eastAsia"/>
          <w:sz w:val="22"/>
          <w:lang w:eastAsia="zh-HK"/>
        </w:rPr>
        <w:t>、手電、行程表、</w:t>
      </w:r>
      <w:proofErr w:type="gramStart"/>
      <w:r w:rsidRPr="00DC14C5">
        <w:rPr>
          <w:rFonts w:hint="eastAsia"/>
          <w:sz w:val="22"/>
          <w:lang w:eastAsia="zh-HK"/>
        </w:rPr>
        <w:t>行山杖</w:t>
      </w:r>
      <w:proofErr w:type="gramEnd"/>
      <w:r w:rsidRPr="00DC14C5">
        <w:rPr>
          <w:rFonts w:hint="eastAsia"/>
          <w:sz w:val="22"/>
          <w:lang w:eastAsia="zh-HK"/>
        </w:rPr>
        <w:t>（如有需要）。隊長再次以電話提醒各隊員有關的集合時間及地點。各人應設定最少兩個鬧鐘；切勿關掉手提電話。</w:t>
      </w:r>
      <w:proofErr w:type="gramStart"/>
      <w:r w:rsidRPr="00DC14C5">
        <w:rPr>
          <w:rFonts w:hint="eastAsia"/>
          <w:sz w:val="22"/>
          <w:lang w:eastAsia="zh-HK"/>
        </w:rPr>
        <w:t>記緊檢查</w:t>
      </w:r>
      <w:proofErr w:type="gramEnd"/>
      <w:r w:rsidRPr="00DC14C5">
        <w:rPr>
          <w:rFonts w:hint="eastAsia"/>
          <w:sz w:val="22"/>
          <w:lang w:eastAsia="zh-HK"/>
        </w:rPr>
        <w:t>清楚你的鞋狀況是否良好和鞋帶會否有斷開的情況、比賽時切勿穿新鞋。比賽前一晚應有充足睡眠，晚上十時前便應該上床休息，放鬆自己會比較容易入睡。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比賽當日</w:t>
      </w: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建議比賽當天在早上</w:t>
      </w:r>
      <w:r w:rsidRPr="00DC14C5">
        <w:rPr>
          <w:rFonts w:hint="eastAsia"/>
          <w:sz w:val="22"/>
          <w:lang w:eastAsia="zh-HK"/>
        </w:rPr>
        <w:t>3:30</w:t>
      </w:r>
      <w:r w:rsidRPr="00DC14C5">
        <w:rPr>
          <w:rFonts w:hint="eastAsia"/>
          <w:sz w:val="22"/>
          <w:lang w:eastAsia="zh-HK"/>
        </w:rPr>
        <w:t>起床（視乎居住地區而言），梳洗後就</w:t>
      </w:r>
      <w:proofErr w:type="gramStart"/>
      <w:r w:rsidRPr="00DC14C5">
        <w:rPr>
          <w:rFonts w:hint="eastAsia"/>
          <w:sz w:val="22"/>
          <w:lang w:eastAsia="zh-HK"/>
        </w:rPr>
        <w:t>換衫，</w:t>
      </w:r>
      <w:proofErr w:type="gramEnd"/>
      <w:r w:rsidRPr="00DC14C5">
        <w:rPr>
          <w:rFonts w:hint="eastAsia"/>
          <w:sz w:val="22"/>
          <w:lang w:eastAsia="zh-HK"/>
        </w:rPr>
        <w:t>換上一致</w:t>
      </w:r>
      <w:proofErr w:type="gramStart"/>
      <w:r w:rsidRPr="00DC14C5">
        <w:rPr>
          <w:rFonts w:hint="eastAsia"/>
          <w:sz w:val="22"/>
          <w:lang w:eastAsia="zh-HK"/>
        </w:rPr>
        <w:t>Ｔ</w:t>
      </w:r>
      <w:proofErr w:type="gramEnd"/>
      <w:r w:rsidRPr="00DC14C5">
        <w:rPr>
          <w:rFonts w:hint="eastAsia"/>
          <w:sz w:val="22"/>
          <w:lang w:eastAsia="zh-HK"/>
        </w:rPr>
        <w:t>恤、短褲、風衣、帽、穿</w:t>
      </w:r>
      <w:proofErr w:type="gramStart"/>
      <w:r w:rsidRPr="00DC14C5">
        <w:rPr>
          <w:rFonts w:hint="eastAsia"/>
          <w:sz w:val="22"/>
          <w:lang w:eastAsia="zh-HK"/>
        </w:rPr>
        <w:t>兩對襪</w:t>
      </w:r>
      <w:proofErr w:type="gramEnd"/>
      <w:r w:rsidRPr="00DC14C5">
        <w:rPr>
          <w:rFonts w:hint="eastAsia"/>
          <w:sz w:val="22"/>
          <w:lang w:eastAsia="zh-HK"/>
        </w:rPr>
        <w:t>（一對薄襪打底，另加一對行山厚襪）。集合前可以在家中吃早餐（切勿吃得太飽，若對奶類有不適應就切勿飲用）。</w:t>
      </w:r>
      <w:r w:rsidRPr="00DC14C5">
        <w:rPr>
          <w:rFonts w:hint="eastAsia"/>
          <w:sz w:val="22"/>
          <w:lang w:eastAsia="zh-HK"/>
        </w:rPr>
        <w:t>4:45am</w:t>
      </w:r>
      <w:r w:rsidRPr="00DC14C5">
        <w:rPr>
          <w:rFonts w:hint="eastAsia"/>
          <w:sz w:val="22"/>
          <w:lang w:eastAsia="zh-HK"/>
        </w:rPr>
        <w:t>在大會預定的登車點上車。大會車大約在</w:t>
      </w:r>
      <w:r w:rsidRPr="00DC14C5">
        <w:rPr>
          <w:rFonts w:hint="eastAsia"/>
          <w:sz w:val="22"/>
          <w:lang w:eastAsia="zh-HK"/>
        </w:rPr>
        <w:t>5:15am</w:t>
      </w:r>
      <w:r w:rsidRPr="00DC14C5">
        <w:rPr>
          <w:rFonts w:hint="eastAsia"/>
          <w:sz w:val="22"/>
          <w:lang w:eastAsia="zh-HK"/>
        </w:rPr>
        <w:t>到達起點，到達後可從速報到登記。在</w:t>
      </w:r>
      <w:r w:rsidRPr="00DC14C5">
        <w:rPr>
          <w:rFonts w:hint="eastAsia"/>
          <w:sz w:val="22"/>
          <w:lang w:eastAsia="zh-HK"/>
        </w:rPr>
        <w:t>5:30am</w:t>
      </w:r>
      <w:r w:rsidRPr="00DC14C5">
        <w:rPr>
          <w:rFonts w:hint="eastAsia"/>
          <w:sz w:val="22"/>
          <w:lang w:eastAsia="zh-HK"/>
        </w:rPr>
        <w:t>吃</w:t>
      </w:r>
      <w:r w:rsidRPr="00DC14C5">
        <w:rPr>
          <w:rFonts w:hint="eastAsia"/>
          <w:sz w:val="22"/>
          <w:lang w:eastAsia="zh-HK"/>
        </w:rPr>
        <w:t>power bar</w:t>
      </w:r>
      <w:r w:rsidRPr="00DC14C5">
        <w:rPr>
          <w:rFonts w:hint="eastAsia"/>
          <w:sz w:val="22"/>
          <w:lang w:eastAsia="zh-HK"/>
        </w:rPr>
        <w:t>及喝一支水</w:t>
      </w:r>
      <w:r w:rsidRPr="00DC14C5">
        <w:rPr>
          <w:rFonts w:hint="eastAsia"/>
          <w:sz w:val="22"/>
          <w:lang w:eastAsia="zh-HK"/>
        </w:rPr>
        <w:t>(500ml)</w:t>
      </w:r>
      <w:r w:rsidRPr="00DC14C5">
        <w:rPr>
          <w:rFonts w:hint="eastAsia"/>
          <w:sz w:val="22"/>
          <w:lang w:eastAsia="zh-HK"/>
        </w:rPr>
        <w:t>，做熱身及拉筋。第一組的出發時間為</w:t>
      </w:r>
      <w:r w:rsidRPr="00DC14C5">
        <w:rPr>
          <w:rFonts w:hint="eastAsia"/>
          <w:sz w:val="22"/>
          <w:lang w:eastAsia="zh-HK"/>
        </w:rPr>
        <w:t>6:00am</w:t>
      </w:r>
      <w:r w:rsidRPr="00DC14C5">
        <w:rPr>
          <w:rFonts w:hint="eastAsia"/>
          <w:sz w:val="22"/>
          <w:lang w:eastAsia="zh-HK"/>
        </w:rPr>
        <w:t>，開步後切勿走得過急，要讓肌肉適應。這時天還未亮，要開啟電筒照明。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比賽途中</w:t>
      </w:r>
    </w:p>
    <w:p w:rsidR="00DC14C5" w:rsidRPr="00DC14C5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大會將於每檢查點提供簡單食物和飲料，參加者亦可按本身需要自備食物及飲料，以含高碳水化合物者為佳。活動期間可以更換襪子，有助防止腳部和</w:t>
      </w:r>
      <w:proofErr w:type="gramStart"/>
      <w:r w:rsidRPr="00DC14C5">
        <w:rPr>
          <w:rFonts w:hint="eastAsia"/>
          <w:sz w:val="22"/>
          <w:lang w:eastAsia="zh-HK"/>
        </w:rPr>
        <w:t>腳指</w:t>
      </w:r>
      <w:proofErr w:type="gramEnd"/>
      <w:r w:rsidRPr="00DC14C5">
        <w:rPr>
          <w:rFonts w:hint="eastAsia"/>
          <w:sz w:val="22"/>
          <w:lang w:eastAsia="zh-HK"/>
        </w:rPr>
        <w:t>起水泡的機會。比賽途中宜多飲用適量的水。切記量力而為，發覺呼吸不暢順，應減慢速度，靠近路邊休息</w:t>
      </w:r>
      <w:proofErr w:type="gramStart"/>
      <w:r w:rsidRPr="00DC14C5">
        <w:rPr>
          <w:rFonts w:hint="eastAsia"/>
          <w:sz w:val="22"/>
          <w:lang w:eastAsia="zh-HK"/>
        </w:rPr>
        <w:t>及回氣</w:t>
      </w:r>
      <w:proofErr w:type="gramEnd"/>
      <w:r w:rsidRPr="00DC14C5">
        <w:rPr>
          <w:rFonts w:hint="eastAsia"/>
          <w:sz w:val="22"/>
          <w:lang w:eastAsia="zh-HK"/>
        </w:rPr>
        <w:t>。若比賽時的天氣為潮濕及高溫，身體不能散熱便會有機會中暑。中</w:t>
      </w:r>
      <w:proofErr w:type="gramStart"/>
      <w:r w:rsidRPr="00DC14C5">
        <w:rPr>
          <w:rFonts w:hint="eastAsia"/>
          <w:sz w:val="22"/>
          <w:lang w:eastAsia="zh-HK"/>
        </w:rPr>
        <w:t>暑者</w:t>
      </w:r>
      <w:proofErr w:type="gramEnd"/>
      <w:r w:rsidRPr="00DC14C5">
        <w:rPr>
          <w:rFonts w:hint="eastAsia"/>
          <w:sz w:val="22"/>
          <w:lang w:eastAsia="zh-HK"/>
        </w:rPr>
        <w:t>皮膚會泛紅並且</w:t>
      </w:r>
      <w:proofErr w:type="gramStart"/>
      <w:r w:rsidRPr="00DC14C5">
        <w:rPr>
          <w:rFonts w:hint="eastAsia"/>
          <w:sz w:val="22"/>
          <w:lang w:eastAsia="zh-HK"/>
        </w:rPr>
        <w:t>乾燥，</w:t>
      </w:r>
      <w:proofErr w:type="gramEnd"/>
      <w:r w:rsidRPr="00DC14C5">
        <w:rPr>
          <w:rFonts w:hint="eastAsia"/>
          <w:sz w:val="22"/>
          <w:lang w:eastAsia="zh-HK"/>
        </w:rPr>
        <w:t>若中</w:t>
      </w:r>
      <w:proofErr w:type="gramStart"/>
      <w:r w:rsidRPr="00DC14C5">
        <w:rPr>
          <w:rFonts w:hint="eastAsia"/>
          <w:sz w:val="22"/>
          <w:lang w:eastAsia="zh-HK"/>
        </w:rPr>
        <w:t>暑者</w:t>
      </w:r>
      <w:proofErr w:type="gramEnd"/>
      <w:r w:rsidRPr="00DC14C5">
        <w:rPr>
          <w:rFonts w:hint="eastAsia"/>
          <w:sz w:val="22"/>
          <w:lang w:eastAsia="zh-HK"/>
        </w:rPr>
        <w:t>仍有知覺，可為傷者降溫，盡快送院治理。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014018" w:rsidRDefault="00014018">
      <w:pPr>
        <w:widowControl/>
        <w:rPr>
          <w:b/>
          <w:sz w:val="22"/>
          <w:lang w:eastAsia="zh-HK"/>
        </w:rPr>
      </w:pPr>
      <w:r>
        <w:rPr>
          <w:b/>
          <w:sz w:val="22"/>
          <w:lang w:eastAsia="zh-HK"/>
        </w:rPr>
        <w:br w:type="page"/>
      </w:r>
    </w:p>
    <w:p w:rsidR="00DC14C5" w:rsidRPr="00014018" w:rsidRDefault="00DC14C5" w:rsidP="00DC14C5">
      <w:pPr>
        <w:rPr>
          <w:b/>
          <w:sz w:val="22"/>
          <w:lang w:eastAsia="zh-HK"/>
        </w:rPr>
      </w:pPr>
      <w:r w:rsidRPr="00014018">
        <w:rPr>
          <w:rFonts w:hint="eastAsia"/>
          <w:b/>
          <w:sz w:val="22"/>
          <w:lang w:eastAsia="zh-HK"/>
        </w:rPr>
        <w:t>對競賽選手的溫馨提示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注意身體狀況：最好不發生抽筋，因為</w:t>
      </w:r>
      <w:proofErr w:type="gramStart"/>
      <w:r w:rsidRPr="00014018">
        <w:rPr>
          <w:rFonts w:hint="eastAsia"/>
          <w:sz w:val="22"/>
          <w:lang w:eastAsia="zh-HK"/>
        </w:rPr>
        <w:t>當第有一次</w:t>
      </w:r>
      <w:proofErr w:type="gramEnd"/>
      <w:r w:rsidRPr="00014018">
        <w:rPr>
          <w:rFonts w:hint="eastAsia"/>
          <w:sz w:val="22"/>
          <w:lang w:eastAsia="zh-HK"/>
        </w:rPr>
        <w:t>抽筋後，就算復原過來後，往後的路程就會很容易再發生抽筋。抽筋是有先兆的，若有感覺將會抽筋時就要即時停下來。</w:t>
      </w:r>
      <w:proofErr w:type="gramStart"/>
      <w:r w:rsidRPr="00014018">
        <w:rPr>
          <w:rFonts w:hint="eastAsia"/>
          <w:sz w:val="22"/>
          <w:lang w:eastAsia="zh-HK"/>
        </w:rPr>
        <w:t>此外，</w:t>
      </w:r>
      <w:proofErr w:type="gramEnd"/>
      <w:r w:rsidRPr="00014018">
        <w:rPr>
          <w:rFonts w:hint="eastAsia"/>
          <w:sz w:val="22"/>
          <w:lang w:eastAsia="zh-HK"/>
        </w:rPr>
        <w:t>也應盡量減低扭傷或撞傷的機會；若有輕微扭傷，</w:t>
      </w:r>
      <w:proofErr w:type="gramStart"/>
      <w:r w:rsidRPr="00014018">
        <w:rPr>
          <w:rFonts w:hint="eastAsia"/>
          <w:sz w:val="22"/>
          <w:lang w:eastAsia="zh-HK"/>
        </w:rPr>
        <w:t>可以讓傷處</w:t>
      </w:r>
      <w:proofErr w:type="gramEnd"/>
      <w:r w:rsidRPr="00014018">
        <w:rPr>
          <w:rFonts w:hint="eastAsia"/>
          <w:sz w:val="22"/>
          <w:lang w:eastAsia="zh-HK"/>
        </w:rPr>
        <w:t>繼續有漸進式活動。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要多喝水：沿途要多喝水，切勿感到口渴時才喝水。因為當你感到口渴時，身體已進入缺水的狀態。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比賽策略：整段路程有</w:t>
      </w:r>
      <w:r w:rsidRPr="00014018">
        <w:rPr>
          <w:rFonts w:hint="eastAsia"/>
          <w:sz w:val="22"/>
          <w:lang w:eastAsia="zh-HK"/>
        </w:rPr>
        <w:t>50</w:t>
      </w:r>
      <w:r w:rsidRPr="00014018">
        <w:rPr>
          <w:rFonts w:hint="eastAsia"/>
          <w:sz w:val="22"/>
          <w:lang w:eastAsia="zh-HK"/>
        </w:rPr>
        <w:t>公里之長，可以考慮</w:t>
      </w:r>
      <w:proofErr w:type="gramStart"/>
      <w:r w:rsidRPr="00014018">
        <w:rPr>
          <w:rFonts w:hint="eastAsia"/>
          <w:sz w:val="22"/>
          <w:lang w:eastAsia="zh-HK"/>
        </w:rPr>
        <w:t>留前鬥</w:t>
      </w:r>
      <w:proofErr w:type="gramEnd"/>
      <w:r w:rsidRPr="00014018">
        <w:rPr>
          <w:rFonts w:hint="eastAsia"/>
          <w:sz w:val="22"/>
          <w:lang w:eastAsia="zh-HK"/>
        </w:rPr>
        <w:t>後，在頭</w:t>
      </w:r>
      <w:r w:rsidRPr="00014018">
        <w:rPr>
          <w:rFonts w:hint="eastAsia"/>
          <w:sz w:val="22"/>
          <w:lang w:eastAsia="zh-HK"/>
        </w:rPr>
        <w:t>25</w:t>
      </w:r>
      <w:r w:rsidRPr="00014018">
        <w:rPr>
          <w:rFonts w:hint="eastAsia"/>
          <w:sz w:val="22"/>
          <w:lang w:eastAsia="zh-HK"/>
        </w:rPr>
        <w:t>公里裡只需</w:t>
      </w:r>
      <w:proofErr w:type="gramStart"/>
      <w:r w:rsidRPr="00014018">
        <w:rPr>
          <w:rFonts w:hint="eastAsia"/>
          <w:sz w:val="22"/>
          <w:lang w:eastAsia="zh-HK"/>
        </w:rPr>
        <w:t>要跟貼對手</w:t>
      </w:r>
      <w:proofErr w:type="gramEnd"/>
      <w:r w:rsidRPr="00014018">
        <w:rPr>
          <w:rFonts w:hint="eastAsia"/>
          <w:sz w:val="22"/>
          <w:lang w:eastAsia="zh-HK"/>
        </w:rPr>
        <w:t>便足夠了。離開四號檢查站後再發力也未遲。千萬要</w:t>
      </w:r>
      <w:proofErr w:type="gramStart"/>
      <w:r w:rsidRPr="00014018">
        <w:rPr>
          <w:rFonts w:hint="eastAsia"/>
          <w:sz w:val="22"/>
          <w:lang w:eastAsia="zh-HK"/>
        </w:rPr>
        <w:t>記緊一件</w:t>
      </w:r>
      <w:proofErr w:type="gramEnd"/>
      <w:r w:rsidRPr="00014018">
        <w:rPr>
          <w:rFonts w:hint="eastAsia"/>
          <w:sz w:val="22"/>
          <w:lang w:eastAsia="zh-HK"/>
        </w:rPr>
        <w:t>事情，</w:t>
      </w:r>
      <w:proofErr w:type="gramStart"/>
      <w:r w:rsidRPr="00014018">
        <w:rPr>
          <w:rFonts w:hint="eastAsia"/>
          <w:sz w:val="22"/>
          <w:lang w:eastAsia="zh-HK"/>
        </w:rPr>
        <w:t>毅行的</w:t>
      </w:r>
      <w:proofErr w:type="gramEnd"/>
      <w:r w:rsidRPr="00014018">
        <w:rPr>
          <w:rFonts w:hint="eastAsia"/>
          <w:sz w:val="22"/>
          <w:lang w:eastAsia="zh-HK"/>
        </w:rPr>
        <w:t>賽則是四人一隊一同</w:t>
      </w:r>
      <w:proofErr w:type="gramStart"/>
      <w:r w:rsidRPr="00014018">
        <w:rPr>
          <w:rFonts w:hint="eastAsia"/>
          <w:sz w:val="22"/>
          <w:lang w:eastAsia="zh-HK"/>
        </w:rPr>
        <w:t>衝</w:t>
      </w:r>
      <w:proofErr w:type="gramEnd"/>
      <w:r w:rsidRPr="00014018">
        <w:rPr>
          <w:rFonts w:hint="eastAsia"/>
          <w:sz w:val="22"/>
          <w:lang w:eastAsia="zh-HK"/>
        </w:rPr>
        <w:t>終點的，因此全隊裡若有一位成員狀態較差，也應以他為全隊的標準。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要照顧全隊人的感受：沿途應估計下一段應該有多少路程、走多久。在中途亦要提醒隊員太約還有多少時間到下一檢查站；要向隊員介紹每一段路會有什麼特色的難度。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上山下山：上山和</w:t>
      </w:r>
      <w:proofErr w:type="gramStart"/>
      <w:r w:rsidRPr="00014018">
        <w:rPr>
          <w:rFonts w:hint="eastAsia"/>
          <w:sz w:val="22"/>
          <w:lang w:eastAsia="zh-HK"/>
        </w:rPr>
        <w:t>上斜路</w:t>
      </w:r>
      <w:proofErr w:type="gramEnd"/>
      <w:r w:rsidRPr="00014018">
        <w:rPr>
          <w:rFonts w:hint="eastAsia"/>
          <w:sz w:val="22"/>
          <w:lang w:eastAsia="zh-HK"/>
        </w:rPr>
        <w:t>，切忌過急和急跑，慢慢行可作援</w:t>
      </w:r>
      <w:proofErr w:type="gramStart"/>
      <w:r w:rsidRPr="00014018">
        <w:rPr>
          <w:rFonts w:hint="eastAsia"/>
          <w:sz w:val="22"/>
          <w:lang w:eastAsia="zh-HK"/>
        </w:rPr>
        <w:t>衝</w:t>
      </w:r>
      <w:proofErr w:type="gramEnd"/>
      <w:r w:rsidRPr="00014018">
        <w:rPr>
          <w:rFonts w:hint="eastAsia"/>
          <w:sz w:val="22"/>
          <w:lang w:eastAsia="zh-HK"/>
        </w:rPr>
        <w:t>和讓肌肉休息；</w:t>
      </w:r>
      <w:proofErr w:type="gramStart"/>
      <w:r w:rsidRPr="00014018">
        <w:rPr>
          <w:rFonts w:hint="eastAsia"/>
          <w:sz w:val="22"/>
          <w:lang w:eastAsia="zh-HK"/>
        </w:rPr>
        <w:t>落斜和</w:t>
      </w:r>
      <w:proofErr w:type="gramEnd"/>
      <w:r w:rsidRPr="00014018">
        <w:rPr>
          <w:rFonts w:hint="eastAsia"/>
          <w:sz w:val="22"/>
          <w:lang w:eastAsia="zh-HK"/>
        </w:rPr>
        <w:t>落樓梯</w:t>
      </w:r>
      <w:proofErr w:type="gramStart"/>
      <w:r w:rsidRPr="00014018">
        <w:rPr>
          <w:rFonts w:hint="eastAsia"/>
          <w:sz w:val="22"/>
          <w:lang w:eastAsia="zh-HK"/>
        </w:rPr>
        <w:t>可急行和</w:t>
      </w:r>
      <w:proofErr w:type="gramEnd"/>
      <w:r w:rsidRPr="00014018">
        <w:rPr>
          <w:rFonts w:hint="eastAsia"/>
          <w:sz w:val="22"/>
          <w:lang w:eastAsia="zh-HK"/>
        </w:rPr>
        <w:t>跑，但要有充足訓練和</w:t>
      </w:r>
      <w:proofErr w:type="gramStart"/>
      <w:r w:rsidRPr="00014018">
        <w:rPr>
          <w:rFonts w:hint="eastAsia"/>
          <w:sz w:val="22"/>
          <w:lang w:eastAsia="zh-HK"/>
        </w:rPr>
        <w:t>小心失</w:t>
      </w:r>
      <w:proofErr w:type="gramEnd"/>
      <w:r w:rsidRPr="00014018">
        <w:rPr>
          <w:rFonts w:hint="eastAsia"/>
          <w:sz w:val="22"/>
          <w:lang w:eastAsia="zh-HK"/>
        </w:rPr>
        <w:t>平衡和抽筋。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臨近終點：過了西高山觀景台後，若你們想到有可能擠身三甲的時候，可以在這最後</w:t>
      </w:r>
      <w:r w:rsidRPr="00014018">
        <w:rPr>
          <w:rFonts w:hint="eastAsia"/>
          <w:sz w:val="22"/>
          <w:lang w:eastAsia="zh-HK"/>
        </w:rPr>
        <w:t>3</w:t>
      </w:r>
      <w:r w:rsidRPr="00014018">
        <w:rPr>
          <w:rFonts w:hint="eastAsia"/>
          <w:sz w:val="22"/>
          <w:lang w:eastAsia="zh-HK"/>
        </w:rPr>
        <w:t>公里快跑爭勝，也要量力而為，並小心</w:t>
      </w:r>
      <w:proofErr w:type="gramStart"/>
      <w:r w:rsidRPr="00014018">
        <w:rPr>
          <w:rFonts w:hint="eastAsia"/>
          <w:sz w:val="22"/>
          <w:lang w:eastAsia="zh-HK"/>
        </w:rPr>
        <w:t>碰到途人</w:t>
      </w:r>
      <w:proofErr w:type="gramEnd"/>
      <w:r w:rsidRPr="00014018">
        <w:rPr>
          <w:rFonts w:hint="eastAsia"/>
          <w:sz w:val="22"/>
          <w:lang w:eastAsia="zh-HK"/>
        </w:rPr>
        <w:t>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以下有幾個路段的步行戰術可作參考：</w:t>
      </w:r>
    </w:p>
    <w:p w:rsidR="00DC14C5" w:rsidRPr="00014018" w:rsidRDefault="00DC14C5" w:rsidP="00014018">
      <w:pPr>
        <w:pStyle w:val="ac"/>
        <w:numPr>
          <w:ilvl w:val="1"/>
          <w:numId w:val="4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大潭引水道可作緩步跑</w:t>
      </w:r>
    </w:p>
    <w:p w:rsidR="00DC14C5" w:rsidRPr="00014018" w:rsidRDefault="00DC14C5" w:rsidP="00014018">
      <w:pPr>
        <w:pStyle w:val="ac"/>
        <w:numPr>
          <w:ilvl w:val="1"/>
          <w:numId w:val="4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大潭水塘上大風</w:t>
      </w:r>
      <w:proofErr w:type="gramStart"/>
      <w:r w:rsidRPr="00014018">
        <w:rPr>
          <w:rFonts w:hint="eastAsia"/>
          <w:sz w:val="22"/>
          <w:lang w:eastAsia="zh-HK"/>
        </w:rPr>
        <w:t>坳</w:t>
      </w:r>
      <w:proofErr w:type="gramEnd"/>
      <w:r w:rsidRPr="00014018">
        <w:rPr>
          <w:rFonts w:hint="eastAsia"/>
          <w:sz w:val="22"/>
          <w:lang w:eastAsia="zh-HK"/>
        </w:rPr>
        <w:t>時要減慢速度，作緩衝之用</w:t>
      </w:r>
    </w:p>
    <w:p w:rsidR="00DC14C5" w:rsidRPr="00014018" w:rsidRDefault="00DC14C5" w:rsidP="00014018">
      <w:pPr>
        <w:pStyle w:val="ac"/>
        <w:numPr>
          <w:ilvl w:val="1"/>
          <w:numId w:val="4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若平路能維持約</w:t>
      </w:r>
      <w:r w:rsidRPr="00014018">
        <w:rPr>
          <w:rFonts w:hint="eastAsia"/>
          <w:sz w:val="22"/>
          <w:lang w:eastAsia="zh-HK"/>
        </w:rPr>
        <w:t>5</w:t>
      </w:r>
      <w:r w:rsidRPr="00014018">
        <w:rPr>
          <w:rFonts w:hint="eastAsia"/>
          <w:sz w:val="22"/>
          <w:lang w:eastAsia="zh-HK"/>
        </w:rPr>
        <w:t>分鐘一條</w:t>
      </w:r>
      <w:proofErr w:type="gramStart"/>
      <w:r w:rsidRPr="00014018">
        <w:rPr>
          <w:rFonts w:hint="eastAsia"/>
          <w:sz w:val="22"/>
          <w:lang w:eastAsia="zh-HK"/>
        </w:rPr>
        <w:t>標距柱即</w:t>
      </w:r>
      <w:proofErr w:type="gramEnd"/>
      <w:r w:rsidRPr="00014018">
        <w:rPr>
          <w:rFonts w:hint="eastAsia"/>
          <w:sz w:val="22"/>
          <w:lang w:eastAsia="zh-HK"/>
        </w:rPr>
        <w:t>代表你們以每小時</w:t>
      </w:r>
      <w:r w:rsidRPr="00014018">
        <w:rPr>
          <w:rFonts w:hint="eastAsia"/>
          <w:sz w:val="22"/>
          <w:lang w:eastAsia="zh-HK"/>
        </w:rPr>
        <w:t>6</w:t>
      </w:r>
      <w:r w:rsidRPr="00014018">
        <w:rPr>
          <w:rFonts w:hint="eastAsia"/>
          <w:sz w:val="22"/>
          <w:lang w:eastAsia="zh-HK"/>
        </w:rPr>
        <w:t>公里的速度比賽；</w:t>
      </w:r>
      <w:r w:rsidRPr="00014018">
        <w:rPr>
          <w:rFonts w:hint="eastAsia"/>
          <w:sz w:val="22"/>
          <w:lang w:eastAsia="zh-HK"/>
        </w:rPr>
        <w:t>4</w:t>
      </w:r>
      <w:r w:rsidRPr="00014018">
        <w:rPr>
          <w:rFonts w:hint="eastAsia"/>
          <w:sz w:val="22"/>
          <w:lang w:eastAsia="zh-HK"/>
        </w:rPr>
        <w:t>分鐘即代表每小時</w:t>
      </w:r>
      <w:r w:rsidRPr="00014018">
        <w:rPr>
          <w:rFonts w:hint="eastAsia"/>
          <w:sz w:val="22"/>
          <w:lang w:eastAsia="zh-HK"/>
        </w:rPr>
        <w:t>7.5</w:t>
      </w:r>
      <w:r w:rsidRPr="00014018">
        <w:rPr>
          <w:rFonts w:hint="eastAsia"/>
          <w:sz w:val="22"/>
          <w:lang w:eastAsia="zh-HK"/>
        </w:rPr>
        <w:t>公里。</w:t>
      </w:r>
    </w:p>
    <w:p w:rsidR="00DC14C5" w:rsidRPr="00014018" w:rsidRDefault="00DC14C5" w:rsidP="00014018">
      <w:pPr>
        <w:pStyle w:val="ac"/>
        <w:numPr>
          <w:ilvl w:val="1"/>
          <w:numId w:val="4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臨上</w:t>
      </w:r>
      <w:proofErr w:type="gramStart"/>
      <w:r w:rsidRPr="00014018">
        <w:rPr>
          <w:rFonts w:hint="eastAsia"/>
          <w:sz w:val="22"/>
          <w:lang w:eastAsia="zh-HK"/>
        </w:rPr>
        <w:t>薄扶林</w:t>
      </w:r>
      <w:proofErr w:type="gramEnd"/>
      <w:r w:rsidRPr="00014018">
        <w:rPr>
          <w:rFonts w:hint="eastAsia"/>
          <w:sz w:val="22"/>
          <w:lang w:eastAsia="zh-HK"/>
        </w:rPr>
        <w:t>前（過田灣後）Ｈ０２２，有一段大樓梯</w:t>
      </w:r>
      <w:proofErr w:type="gramStart"/>
      <w:r w:rsidRPr="00014018">
        <w:rPr>
          <w:rFonts w:hint="eastAsia"/>
          <w:sz w:val="22"/>
          <w:lang w:eastAsia="zh-HK"/>
        </w:rPr>
        <w:t>及斜路</w:t>
      </w:r>
      <w:proofErr w:type="gramEnd"/>
      <w:r w:rsidRPr="00014018">
        <w:rPr>
          <w:rFonts w:hint="eastAsia"/>
          <w:sz w:val="22"/>
          <w:lang w:eastAsia="zh-HK"/>
        </w:rPr>
        <w:t>，要小心抽筋和體力耗盡</w:t>
      </w:r>
    </w:p>
    <w:p w:rsidR="00DC14C5" w:rsidRPr="00014018" w:rsidRDefault="00DC14C5" w:rsidP="00014018">
      <w:pPr>
        <w:pStyle w:val="ac"/>
        <w:numPr>
          <w:ilvl w:val="1"/>
          <w:numId w:val="4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過</w:t>
      </w:r>
      <w:proofErr w:type="gramStart"/>
      <w:r w:rsidRPr="00014018">
        <w:rPr>
          <w:rFonts w:hint="eastAsia"/>
          <w:sz w:val="22"/>
          <w:lang w:eastAsia="zh-HK"/>
        </w:rPr>
        <w:t>薄扶林</w:t>
      </w:r>
      <w:proofErr w:type="gramEnd"/>
      <w:r w:rsidRPr="00014018">
        <w:rPr>
          <w:rFonts w:hint="eastAsia"/>
          <w:sz w:val="22"/>
          <w:lang w:eastAsia="zh-HK"/>
        </w:rPr>
        <w:t>後，也有一段斜路上觀景台。</w:t>
      </w:r>
    </w:p>
    <w:p w:rsidR="00DC14C5" w:rsidRPr="00014018" w:rsidRDefault="00DC14C5" w:rsidP="00014018">
      <w:pPr>
        <w:pStyle w:val="ac"/>
        <w:numPr>
          <w:ilvl w:val="0"/>
          <w:numId w:val="2"/>
        </w:numPr>
        <w:ind w:leftChars="0"/>
        <w:rPr>
          <w:sz w:val="22"/>
          <w:lang w:eastAsia="zh-HK"/>
        </w:rPr>
      </w:pPr>
      <w:r w:rsidRPr="00014018">
        <w:rPr>
          <w:rFonts w:hint="eastAsia"/>
          <w:sz w:val="22"/>
          <w:lang w:eastAsia="zh-HK"/>
        </w:rPr>
        <w:t>無論如何，四人一定要一同前進，千萬不可有先後之分</w:t>
      </w:r>
    </w:p>
    <w:p w:rsidR="00DC14C5" w:rsidRPr="00DC14C5" w:rsidRDefault="00DC14C5" w:rsidP="00DC14C5">
      <w:pPr>
        <w:rPr>
          <w:sz w:val="22"/>
          <w:lang w:eastAsia="zh-HK"/>
        </w:rPr>
      </w:pPr>
    </w:p>
    <w:p w:rsidR="00D5148C" w:rsidRDefault="00DC14C5" w:rsidP="00DC14C5">
      <w:pPr>
        <w:rPr>
          <w:sz w:val="22"/>
          <w:lang w:eastAsia="zh-HK"/>
        </w:rPr>
      </w:pPr>
      <w:r w:rsidRPr="00DC14C5">
        <w:rPr>
          <w:rFonts w:hint="eastAsia"/>
          <w:sz w:val="22"/>
          <w:lang w:eastAsia="zh-HK"/>
        </w:rPr>
        <w:t>以上訓練策略只供參考，各隊應該有相應適當的調節。</w:t>
      </w:r>
    </w:p>
    <w:p w:rsidR="00D5148C" w:rsidRDefault="00D5148C">
      <w:pPr>
        <w:rPr>
          <w:szCs w:val="24"/>
          <w:lang w:eastAsia="zh-HK"/>
        </w:rPr>
      </w:pPr>
    </w:p>
    <w:p w:rsidR="00D5148C" w:rsidRDefault="00D5148C">
      <w:pPr>
        <w:widowControl/>
        <w:rPr>
          <w:szCs w:val="24"/>
          <w:lang w:eastAsia="zh-HK"/>
        </w:rPr>
      </w:pPr>
    </w:p>
    <w:p w:rsidR="00D5148C" w:rsidRDefault="00D5148C">
      <w:pPr>
        <w:widowControl/>
      </w:pPr>
    </w:p>
    <w:p w:rsidR="00D5148C" w:rsidRDefault="00B00037">
      <w:pPr>
        <w:widowControl/>
        <w:rPr>
          <w:sz w:val="48"/>
          <w:szCs w:val="48"/>
          <w:lang w:eastAsia="zh-HK"/>
        </w:rPr>
      </w:pPr>
      <w:r>
        <w:rPr>
          <w:sz w:val="48"/>
          <w:szCs w:val="48"/>
          <w:lang w:eastAsia="zh-HK"/>
        </w:rPr>
        <w:br w:type="page"/>
      </w:r>
    </w:p>
    <w:p w:rsidR="00D5148C" w:rsidRDefault="00011704">
      <w:pPr>
        <w:snapToGrid w:val="0"/>
        <w:jc w:val="center"/>
        <w:rPr>
          <w:sz w:val="48"/>
          <w:szCs w:val="48"/>
          <w:lang w:eastAsia="zh-HK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-281940</wp:posOffset>
            </wp:positionV>
            <wp:extent cx="7505700" cy="10241280"/>
            <wp:effectExtent l="0" t="0" r="0" b="7620"/>
            <wp:wrapNone/>
            <wp:docPr id="160" name="圖片 160" descr="物理治療2007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物理治療2007oc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37">
        <w:rPr>
          <w:rFonts w:hint="eastAsia"/>
          <w:sz w:val="48"/>
          <w:szCs w:val="48"/>
          <w:lang w:eastAsia="zh-HK"/>
        </w:rPr>
        <w:t>急救</w:t>
      </w:r>
      <w:proofErr w:type="gramStart"/>
      <w:r w:rsidR="00B00037">
        <w:rPr>
          <w:rFonts w:hint="eastAsia"/>
          <w:sz w:val="48"/>
          <w:szCs w:val="48"/>
          <w:lang w:eastAsia="zh-HK"/>
        </w:rPr>
        <w:t>小貼士</w:t>
      </w:r>
      <w:proofErr w:type="gramEnd"/>
    </w:p>
    <w:p w:rsidR="00D5148C" w:rsidRDefault="00D5148C">
      <w:pPr>
        <w:widowControl/>
        <w:rPr>
          <w:sz w:val="22"/>
          <w:lang w:eastAsia="zh-HK"/>
        </w:rPr>
      </w:pPr>
    </w:p>
    <w:p w:rsidR="00D5148C" w:rsidRDefault="00B00037">
      <w:pPr>
        <w:widowControl/>
        <w:rPr>
          <w:sz w:val="48"/>
          <w:szCs w:val="48"/>
          <w:lang w:eastAsia="zh-HK"/>
        </w:rPr>
      </w:pPr>
      <w:r>
        <w:rPr>
          <w:sz w:val="48"/>
          <w:szCs w:val="48"/>
          <w:lang w:eastAsia="zh-HK"/>
        </w:rPr>
        <w:br w:type="page"/>
      </w:r>
    </w:p>
    <w:p w:rsidR="00E63AD7" w:rsidRDefault="00E63AD7">
      <w:pPr>
        <w:widowControl/>
        <w:rPr>
          <w:sz w:val="48"/>
          <w:szCs w:val="48"/>
          <w:lang w:eastAsia="zh-HK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15225" cy="10617200"/>
            <wp:effectExtent l="0" t="0" r="0" b="0"/>
            <wp:wrapTight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ight>
            <wp:docPr id="1" name="Picture 1" descr="C:\Users\Kingscout\AppData\Local\Microsoft\Windows\INetCache\Content.Word\HKS396-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scout\AppData\Local\Microsoft\Windows\INetCache\Content.Word\HKS396-P2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  <w:lang w:eastAsia="zh-HK"/>
        </w:rPr>
        <w:br w:type="page"/>
      </w:r>
    </w:p>
    <w:p w:rsidR="00E63AD7" w:rsidRDefault="00E63AD7">
      <w:pPr>
        <w:widowControl/>
        <w:rPr>
          <w:sz w:val="48"/>
          <w:szCs w:val="48"/>
          <w:lang w:eastAsia="zh-HK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15225" cy="10617200"/>
            <wp:effectExtent l="0" t="0" r="0" b="0"/>
            <wp:wrapTight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ight>
            <wp:docPr id="2" name="Picture 2" descr="C:\Users\Kingscout\AppData\Local\Microsoft\Windows\INetCache\Content.Word\HKS397-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scout\AppData\Local\Microsoft\Windows\INetCache\Content.Word\HKS397-P2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  <w:lang w:eastAsia="zh-HK"/>
        </w:rPr>
        <w:br w:type="page"/>
      </w:r>
    </w:p>
    <w:p w:rsidR="00E63AD7" w:rsidRDefault="00E63AD7">
      <w:pPr>
        <w:widowControl/>
        <w:rPr>
          <w:sz w:val="48"/>
          <w:szCs w:val="48"/>
          <w:lang w:eastAsia="zh-HK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-710565</wp:posOffset>
            </wp:positionV>
            <wp:extent cx="7503795" cy="10601325"/>
            <wp:effectExtent l="0" t="0" r="0" b="0"/>
            <wp:wrapTight wrapText="bothSides">
              <wp:wrapPolygon edited="0">
                <wp:start x="0" y="0"/>
                <wp:lineTo x="0" y="21581"/>
                <wp:lineTo x="21551" y="21581"/>
                <wp:lineTo x="21551" y="0"/>
                <wp:lineTo x="0" y="0"/>
              </wp:wrapPolygon>
            </wp:wrapTight>
            <wp:docPr id="4" name="Picture 4" descr="C:\Users\Kingscout\AppData\Local\Microsoft\Windows\INetCache\Content.Word\HKS398-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scout\AppData\Local\Microsoft\Windows\INetCache\Content.Word\HKS398-P2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  <w:lang w:eastAsia="zh-HK"/>
        </w:rPr>
        <w:br w:type="page"/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r>
        <w:rPr>
          <w:rFonts w:hint="eastAsia"/>
          <w:sz w:val="48"/>
          <w:szCs w:val="48"/>
          <w:lang w:eastAsia="zh-HK"/>
        </w:rPr>
        <w:t>肌腱貼</w:t>
      </w:r>
    </w:p>
    <w:p w:rsidR="00D5148C" w:rsidRDefault="00011704">
      <w:pPr>
        <w:snapToGrid w:val="0"/>
        <w:rPr>
          <w:sz w:val="56"/>
          <w:szCs w:val="56"/>
          <w:lang w:eastAsia="zh-HK"/>
        </w:rPr>
      </w:pPr>
      <w:r>
        <w:rPr>
          <w:noProof/>
          <w:sz w:val="56"/>
          <w:szCs w:val="56"/>
        </w:rPr>
        <w:drawing>
          <wp:inline distT="0" distB="0" distL="0" distR="0">
            <wp:extent cx="5200650" cy="3530600"/>
            <wp:effectExtent l="0" t="0" r="0" b="0"/>
            <wp:docPr id="51" name="圖片 1" descr="肌腱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肌腱貼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011704">
      <w:pPr>
        <w:snapToGrid w:val="0"/>
        <w:rPr>
          <w:sz w:val="56"/>
          <w:szCs w:val="56"/>
          <w:lang w:eastAsia="zh-HK"/>
        </w:rPr>
      </w:pPr>
      <w:r>
        <w:rPr>
          <w:noProof/>
          <w:sz w:val="56"/>
          <w:szCs w:val="56"/>
        </w:rPr>
        <w:drawing>
          <wp:inline distT="0" distB="0" distL="0" distR="0">
            <wp:extent cx="4146550" cy="5156200"/>
            <wp:effectExtent l="0" t="0" r="6350" b="6350"/>
            <wp:docPr id="50" name="圖片 2" descr="肌腱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肌腱貼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r>
        <w:rPr>
          <w:rFonts w:hint="eastAsia"/>
          <w:sz w:val="48"/>
          <w:szCs w:val="48"/>
          <w:lang w:eastAsia="zh-HK"/>
        </w:rPr>
        <w:t>各檢查站的</w:t>
      </w:r>
      <w:r>
        <w:rPr>
          <w:rFonts w:hint="eastAsia"/>
          <w:sz w:val="48"/>
          <w:szCs w:val="48"/>
        </w:rPr>
        <w:t>膳食安排（</w:t>
      </w:r>
      <w:r>
        <w:rPr>
          <w:rFonts w:hint="eastAsia"/>
          <w:sz w:val="48"/>
          <w:szCs w:val="48"/>
        </w:rPr>
        <w:t>2017</w:t>
      </w:r>
      <w:r>
        <w:rPr>
          <w:rFonts w:hint="eastAsia"/>
          <w:sz w:val="48"/>
          <w:szCs w:val="48"/>
        </w:rPr>
        <w:t>）</w:t>
      </w:r>
    </w:p>
    <w:p w:rsidR="00B00037" w:rsidRDefault="00B00037">
      <w:pPr>
        <w:widowControl/>
        <w:rPr>
          <w:sz w:val="56"/>
          <w:szCs w:val="56"/>
          <w:lang w:eastAsia="zh-HK"/>
        </w:rPr>
      </w:pPr>
      <w:r>
        <w:rPr>
          <w:noProof/>
        </w:rPr>
        <w:drawing>
          <wp:inline distT="0" distB="0" distL="0" distR="0">
            <wp:extent cx="6120130" cy="4583430"/>
            <wp:effectExtent l="0" t="0" r="0" b="7620"/>
            <wp:docPr id="80" name="圖片 80" descr="Briefing session ppt_2016_final_頁面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圖片 80" descr="Briefing session ppt_2016_final_頁面_55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8B" w:rsidRDefault="00D5528B">
      <w:pPr>
        <w:widowControl/>
        <w:rPr>
          <w:sz w:val="56"/>
          <w:szCs w:val="5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D5528B" w:rsidTr="00D5528B">
        <w:tc>
          <w:tcPr>
            <w:tcW w:w="3231" w:type="dxa"/>
          </w:tcPr>
          <w:p w:rsidR="00D5528B" w:rsidRDefault="00A560DF">
            <w:pPr>
              <w:widowControl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1879600" cy="1274995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02 1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98" cy="128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D5528B" w:rsidRDefault="00A560DF">
            <w:pPr>
              <w:widowControl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419B7783" wp14:editId="0444B72F">
                  <wp:extent cx="1846800" cy="1270800"/>
                  <wp:effectExtent l="0" t="0" r="1270" b="5715"/>
                  <wp:docPr id="40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999 1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5528B" w:rsidRDefault="00A560DF">
            <w:pPr>
              <w:widowControl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6F667B0D" wp14:editId="498B8A9F">
                  <wp:extent cx="1435100" cy="1257300"/>
                  <wp:effectExtent l="0" t="0" r="0" b="0"/>
                  <wp:docPr id="301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17 (4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497" cy="126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987" w:rsidTr="000F3AE0">
        <w:tc>
          <w:tcPr>
            <w:tcW w:w="3231" w:type="dxa"/>
          </w:tcPr>
          <w:p w:rsidR="00684987" w:rsidRDefault="00A560DF" w:rsidP="000F3AE0">
            <w:pPr>
              <w:widowControl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2263EA96" wp14:editId="6E2B43F9">
                  <wp:extent cx="1846800" cy="1231200"/>
                  <wp:effectExtent l="0" t="0" r="1270" b="7620"/>
                  <wp:docPr id="302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7 (44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84987" w:rsidRDefault="00684987" w:rsidP="000F3AE0">
            <w:pPr>
              <w:widowControl/>
              <w:rPr>
                <w:sz w:val="56"/>
                <w:szCs w:val="56"/>
              </w:rPr>
            </w:pPr>
          </w:p>
        </w:tc>
        <w:tc>
          <w:tcPr>
            <w:tcW w:w="3232" w:type="dxa"/>
          </w:tcPr>
          <w:p w:rsidR="00684987" w:rsidRDefault="00684987" w:rsidP="000F3AE0">
            <w:pPr>
              <w:widowControl/>
              <w:rPr>
                <w:sz w:val="56"/>
                <w:szCs w:val="56"/>
              </w:rPr>
            </w:pPr>
          </w:p>
        </w:tc>
      </w:tr>
    </w:tbl>
    <w:p w:rsidR="00D5528B" w:rsidRDefault="00D5528B">
      <w:pPr>
        <w:widowControl/>
        <w:rPr>
          <w:sz w:val="56"/>
          <w:szCs w:val="56"/>
        </w:rPr>
      </w:pPr>
    </w:p>
    <w:p w:rsidR="00D5528B" w:rsidRDefault="00D5528B">
      <w:pPr>
        <w:widowControl/>
        <w:rPr>
          <w:sz w:val="56"/>
          <w:szCs w:val="56"/>
        </w:rPr>
      </w:pPr>
    </w:p>
    <w:p w:rsidR="00D5148C" w:rsidRDefault="00D5148C">
      <w:pPr>
        <w:widowControl/>
        <w:rPr>
          <w:sz w:val="56"/>
          <w:szCs w:val="56"/>
          <w:lang w:eastAsia="zh-HK"/>
        </w:rPr>
      </w:pP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proofErr w:type="gramStart"/>
      <w:r>
        <w:rPr>
          <w:rFonts w:hint="eastAsia"/>
          <w:sz w:val="48"/>
          <w:szCs w:val="48"/>
          <w:lang w:eastAsia="zh-HK"/>
        </w:rPr>
        <w:t>毅行小</w:t>
      </w:r>
      <w:proofErr w:type="gramEnd"/>
      <w:r>
        <w:rPr>
          <w:rFonts w:hint="eastAsia"/>
          <w:sz w:val="48"/>
          <w:szCs w:val="48"/>
          <w:lang w:eastAsia="zh-HK"/>
        </w:rPr>
        <w:t>背包</w:t>
      </w:r>
      <w:r>
        <w:rPr>
          <w:rFonts w:hint="eastAsia"/>
          <w:sz w:val="48"/>
          <w:szCs w:val="48"/>
          <w:lang w:eastAsia="zh-HK"/>
        </w:rPr>
        <w:t>(</w:t>
      </w:r>
      <w:r>
        <w:rPr>
          <w:rFonts w:hint="eastAsia"/>
          <w:sz w:val="48"/>
          <w:szCs w:val="48"/>
          <w:lang w:eastAsia="zh-HK"/>
        </w:rPr>
        <w:t>附圖</w:t>
      </w:r>
      <w:r>
        <w:rPr>
          <w:rFonts w:hint="eastAsia"/>
          <w:sz w:val="48"/>
          <w:szCs w:val="48"/>
          <w:lang w:eastAsia="zh-HK"/>
        </w:rPr>
        <w:t>)</w:t>
      </w:r>
    </w:p>
    <w:p w:rsidR="00D5148C" w:rsidRDefault="00B00037">
      <w:pPr>
        <w:snapToGrid w:val="0"/>
        <w:rPr>
          <w:sz w:val="20"/>
          <w:szCs w:val="20"/>
          <w:lang w:eastAsia="zh-HK"/>
        </w:rPr>
      </w:pPr>
      <w:r>
        <w:rPr>
          <w:sz w:val="20"/>
          <w:szCs w:val="20"/>
          <w:lang w:eastAsia="zh-HK"/>
        </w:rPr>
        <w:t>http://fitz.hk/sports/hiking/%E6%AF%85%E8%A1%8C%E5%82%99%E6%88%B0-11%E4%BB%B6%E5%BF%85%E9%A0%88%E6%B8%AC%E8%A9%A6%E7%9A%84%E8%A3%9D%E5%82%99/</w:t>
      </w:r>
    </w:p>
    <w:p w:rsidR="00D5148C" w:rsidRDefault="00B00037">
      <w:pPr>
        <w:snapToGrid w:val="0"/>
        <w:rPr>
          <w:sz w:val="56"/>
          <w:szCs w:val="56"/>
          <w:lang w:eastAsia="zh-HK"/>
        </w:rPr>
      </w:pPr>
      <w:r>
        <w:rPr>
          <w:rFonts w:ascii="Noto Sans" w:hAnsi="Noto Sans" w:hint="eastAsia"/>
          <w:noProof/>
        </w:rPr>
        <w:drawing>
          <wp:inline distT="0" distB="0" distL="0" distR="0">
            <wp:extent cx="6120130" cy="4802505"/>
            <wp:effectExtent l="0" t="0" r="0" b="0"/>
            <wp:docPr id="79" name="圖片 79" descr="[毅行備戰] 11件必要添置的裝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[毅行備戰] 11件必要添置的裝備_0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B0003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D5148C" w:rsidRDefault="00B00037">
      <w:pPr>
        <w:snapToGrid w:val="0"/>
        <w:jc w:val="center"/>
        <w:rPr>
          <w:sz w:val="48"/>
          <w:szCs w:val="48"/>
          <w:lang w:eastAsia="zh-HK"/>
        </w:rPr>
      </w:pPr>
      <w:r>
        <w:rPr>
          <w:rFonts w:hint="eastAsia"/>
          <w:sz w:val="48"/>
          <w:szCs w:val="48"/>
          <w:lang w:eastAsia="zh-HK"/>
        </w:rPr>
        <w:t>路線指示</w:t>
      </w:r>
      <w:proofErr w:type="gramStart"/>
      <w:r>
        <w:rPr>
          <w:rFonts w:hint="eastAsia"/>
          <w:sz w:val="48"/>
          <w:szCs w:val="48"/>
          <w:lang w:eastAsia="zh-HK"/>
        </w:rPr>
        <w:t>咭</w:t>
      </w:r>
      <w:proofErr w:type="gramEnd"/>
    </w:p>
    <w:p w:rsidR="00D5148C" w:rsidRDefault="00D5148C">
      <w:pPr>
        <w:widowControl/>
        <w:rPr>
          <w:lang w:eastAsia="zh-HK"/>
        </w:rPr>
      </w:pPr>
    </w:p>
    <w:p w:rsidR="00D5148C" w:rsidRDefault="00B00037">
      <w:pPr>
        <w:widowControl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起點</w:t>
      </w:r>
      <w:r>
        <w:rPr>
          <w:rFonts w:hint="eastAsia"/>
          <w:szCs w:val="24"/>
        </w:rPr>
        <w:t>SP</w:t>
      </w:r>
      <w:r>
        <w:rPr>
          <w:rFonts w:hint="eastAsia"/>
          <w:szCs w:val="24"/>
          <w:lang w:eastAsia="zh-HK"/>
        </w:rPr>
        <w:t>至檢查</w:t>
      </w:r>
      <w:r>
        <w:rPr>
          <w:rFonts w:hint="eastAsia"/>
          <w:szCs w:val="24"/>
        </w:rPr>
        <w:t>4</w:t>
      </w:r>
      <w:r>
        <w:rPr>
          <w:rFonts w:hint="eastAsia"/>
          <w:szCs w:val="24"/>
          <w:lang w:eastAsia="zh-HK"/>
        </w:rPr>
        <w:t>之用</w:t>
      </w:r>
    </w:p>
    <w:p w:rsidR="00D5148C" w:rsidRDefault="00B00037">
      <w:pPr>
        <w:widowControl/>
        <w:rPr>
          <w:lang w:eastAsia="zh-HK"/>
        </w:rPr>
      </w:pPr>
      <w:r>
        <w:rPr>
          <w:noProof/>
          <w:sz w:val="48"/>
          <w:szCs w:val="48"/>
        </w:rPr>
        <w:drawing>
          <wp:inline distT="0" distB="0" distL="0" distR="0">
            <wp:extent cx="6116320" cy="8153400"/>
            <wp:effectExtent l="0" t="0" r="0" b="0"/>
            <wp:docPr id="44" name="圖片 44" descr="YourGuider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 descr="YourGuider_頁面_1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B00037">
      <w:pPr>
        <w:widowControl/>
        <w:rPr>
          <w:lang w:eastAsia="zh-HK"/>
        </w:rPr>
      </w:pPr>
      <w:r>
        <w:rPr>
          <w:rFonts w:hint="eastAsia"/>
          <w:lang w:eastAsia="zh-HK"/>
        </w:rPr>
        <w:t>檢查站</w:t>
      </w:r>
      <w:r>
        <w:rPr>
          <w:rFonts w:hint="eastAsia"/>
        </w:rPr>
        <w:t>4</w:t>
      </w:r>
      <w:r>
        <w:rPr>
          <w:rFonts w:hint="eastAsia"/>
          <w:lang w:eastAsia="zh-HK"/>
        </w:rPr>
        <w:t>至終點站之用</w:t>
      </w:r>
    </w:p>
    <w:p w:rsidR="00D5148C" w:rsidRDefault="00B00037">
      <w:pPr>
        <w:widowControl/>
        <w:rPr>
          <w:lang w:eastAsia="zh-HK"/>
        </w:rPr>
      </w:pPr>
      <w:r>
        <w:rPr>
          <w:noProof/>
          <w:szCs w:val="24"/>
        </w:rPr>
        <w:drawing>
          <wp:inline distT="0" distB="0" distL="0" distR="0">
            <wp:extent cx="6116320" cy="8652510"/>
            <wp:effectExtent l="0" t="0" r="0" b="0"/>
            <wp:docPr id="45" name="圖片 45" descr="YourGuider_頁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 descr="YourGuider_頁面_2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8C" w:rsidRDefault="00B00037">
      <w:pPr>
        <w:widowControl/>
        <w:rPr>
          <w:lang w:eastAsia="zh-HK"/>
        </w:rPr>
      </w:pPr>
      <w:r>
        <w:rPr>
          <w:noProof/>
          <w:szCs w:val="24"/>
        </w:rPr>
        <w:drawing>
          <wp:inline distT="0" distB="0" distL="0" distR="0">
            <wp:extent cx="6116320" cy="8652510"/>
            <wp:effectExtent l="0" t="0" r="0" b="0"/>
            <wp:docPr id="46" name="圖片 46" descr="YourGuider_頁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 descr="YourGuider_頁面_3"/>
                    <pic:cNvPicPr>
                      <a:picLocks noChangeAspect="1" noChangeArrowheads="1"/>
                    </pic:cNvPicPr>
                  </pic:nvPicPr>
                  <pic:blipFill>
                    <a:blip r:embed="rId7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K"/>
        </w:rPr>
        <w:br w:type="page"/>
      </w:r>
      <w:bookmarkStart w:id="0" w:name="_GoBack"/>
      <w:bookmarkEnd w:id="0"/>
    </w:p>
    <w:sectPr w:rsidR="00D5148C" w:rsidSect="009F6729">
      <w:footerReference w:type="even" r:id="rId79"/>
      <w:footerReference w:type="default" r:id="rId80"/>
      <w:pgSz w:w="11906" w:h="16838"/>
      <w:pgMar w:top="1134" w:right="1134" w:bottom="1134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E2" w:rsidRDefault="005470E2">
      <w:r>
        <w:separator/>
      </w:r>
    </w:p>
  </w:endnote>
  <w:endnote w:type="continuationSeparator" w:id="0">
    <w:p w:rsidR="005470E2" w:rsidRDefault="00547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SF UI Text">
    <w:altName w:val="Times New Roman"/>
    <w:charset w:val="00"/>
    <w:family w:val="roman"/>
    <w:pitch w:val="default"/>
  </w:font>
  <w:font w:name=".SFUITex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90" w:type="dxa"/>
      <w:tblInd w:w="-726" w:type="dxa"/>
      <w:tblBorders>
        <w:top w:val="single" w:sz="4" w:space="0" w:color="FFC000" w:themeColor="accent4"/>
      </w:tblBorders>
      <w:tblLayout w:type="fixed"/>
      <w:tblLook w:val="04A0" w:firstRow="1" w:lastRow="0" w:firstColumn="1" w:lastColumn="0" w:noHBand="0" w:noVBand="1"/>
    </w:tblPr>
    <w:tblGrid>
      <w:gridCol w:w="3462"/>
      <w:gridCol w:w="7628"/>
    </w:tblGrid>
    <w:tr w:rsidR="009634B7">
      <w:trPr>
        <w:trHeight w:val="558"/>
      </w:trPr>
      <w:tc>
        <w:tcPr>
          <w:tcW w:w="3462" w:type="dxa"/>
          <w:shd w:val="clear" w:color="auto" w:fill="FFC000" w:themeFill="accent4"/>
        </w:tcPr>
        <w:p w:rsidR="009634B7" w:rsidRDefault="009634B7">
          <w:pPr>
            <w:pStyle w:val="a6"/>
            <w:rPr>
              <w:color w:val="FFFFFF" w:themeColor="background1"/>
            </w:rPr>
          </w:pPr>
          <w:r>
            <w:rPr>
              <w:sz w:val="44"/>
            </w:rPr>
            <w:fldChar w:fldCharType="begin"/>
          </w:r>
          <w:r>
            <w:rPr>
              <w:sz w:val="44"/>
            </w:rPr>
            <w:instrText>PAGE   \* MERGEFORMAT</w:instrText>
          </w:r>
          <w:r>
            <w:rPr>
              <w:sz w:val="44"/>
            </w:rPr>
            <w:fldChar w:fldCharType="separate"/>
          </w:r>
          <w:r w:rsidR="00014018" w:rsidRPr="00014018">
            <w:rPr>
              <w:noProof/>
              <w:color w:val="FFFFFF" w:themeColor="background1"/>
              <w:sz w:val="44"/>
              <w:lang w:val="zh-TW"/>
            </w:rPr>
            <w:t>20</w:t>
          </w:r>
          <w:r>
            <w:rPr>
              <w:color w:val="FFFFFF" w:themeColor="background1"/>
              <w:sz w:val="44"/>
            </w:rPr>
            <w:fldChar w:fldCharType="end"/>
          </w:r>
        </w:p>
      </w:tc>
      <w:tc>
        <w:tcPr>
          <w:tcW w:w="7628" w:type="dxa"/>
        </w:tcPr>
        <w:p w:rsidR="009634B7" w:rsidRDefault="009634B7">
          <w:pPr>
            <w:pStyle w:val="a6"/>
          </w:pPr>
        </w:p>
      </w:tc>
    </w:tr>
  </w:tbl>
  <w:p w:rsidR="009634B7" w:rsidRDefault="009634B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85" w:type="dxa"/>
      <w:tblBorders>
        <w:top w:val="single" w:sz="4" w:space="0" w:color="FFC000" w:themeColor="accent4"/>
      </w:tblBorders>
      <w:tblLayout w:type="fixed"/>
      <w:tblLook w:val="04A0" w:firstRow="1" w:lastRow="0" w:firstColumn="1" w:lastColumn="0" w:noHBand="0" w:noVBand="1"/>
    </w:tblPr>
    <w:tblGrid>
      <w:gridCol w:w="7409"/>
      <w:gridCol w:w="3176"/>
    </w:tblGrid>
    <w:tr w:rsidR="009634B7">
      <w:trPr>
        <w:trHeight w:val="553"/>
      </w:trPr>
      <w:tc>
        <w:tcPr>
          <w:tcW w:w="7409" w:type="dxa"/>
        </w:tcPr>
        <w:p w:rsidR="009634B7" w:rsidRDefault="009634B7">
          <w:pPr>
            <w:pStyle w:val="a6"/>
            <w:jc w:val="right"/>
          </w:pPr>
        </w:p>
      </w:tc>
      <w:tc>
        <w:tcPr>
          <w:tcW w:w="3176" w:type="dxa"/>
          <w:shd w:val="clear" w:color="auto" w:fill="FFC000" w:themeFill="accent4"/>
        </w:tcPr>
        <w:p w:rsidR="009634B7" w:rsidRDefault="009634B7">
          <w:pPr>
            <w:pStyle w:val="a6"/>
            <w:jc w:val="right"/>
            <w:rPr>
              <w:color w:val="FFFFFF" w:themeColor="background1"/>
            </w:rPr>
          </w:pPr>
          <w:r>
            <w:rPr>
              <w:sz w:val="44"/>
            </w:rPr>
            <w:fldChar w:fldCharType="begin"/>
          </w:r>
          <w:r>
            <w:rPr>
              <w:sz w:val="44"/>
            </w:rPr>
            <w:instrText>PAGE    \* MERGEFORMAT</w:instrText>
          </w:r>
          <w:r>
            <w:rPr>
              <w:sz w:val="44"/>
            </w:rPr>
            <w:fldChar w:fldCharType="separate"/>
          </w:r>
          <w:r w:rsidR="00014018" w:rsidRPr="00014018">
            <w:rPr>
              <w:noProof/>
              <w:color w:val="FFFFFF" w:themeColor="background1"/>
              <w:sz w:val="44"/>
              <w:lang w:val="zh-TW"/>
            </w:rPr>
            <w:t>29</w:t>
          </w:r>
          <w:r>
            <w:rPr>
              <w:color w:val="FFFFFF" w:themeColor="background1"/>
              <w:sz w:val="44"/>
            </w:rPr>
            <w:fldChar w:fldCharType="end"/>
          </w:r>
        </w:p>
      </w:tc>
    </w:tr>
  </w:tbl>
  <w:p w:rsidR="009634B7" w:rsidRDefault="009634B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E2" w:rsidRDefault="005470E2">
      <w:r>
        <w:separator/>
      </w:r>
    </w:p>
  </w:footnote>
  <w:footnote w:type="continuationSeparator" w:id="0">
    <w:p w:rsidR="005470E2" w:rsidRDefault="00547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161F7"/>
    <w:multiLevelType w:val="hybridMultilevel"/>
    <w:tmpl w:val="B7443F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E40727"/>
    <w:multiLevelType w:val="hybridMultilevel"/>
    <w:tmpl w:val="8998002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E1703706">
      <w:start w:val="1"/>
      <w:numFmt w:val="upperLetter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E80E13"/>
    <w:multiLevelType w:val="multilevel"/>
    <w:tmpl w:val="58E80E1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left" w:pos="792"/>
        </w:tabs>
        <w:ind w:left="792" w:hanging="360"/>
      </w:pPr>
      <w:rPr>
        <w:rFonts w:hint="eastAsia"/>
        <w:b w:val="0"/>
        <w:i w:val="0"/>
      </w:rPr>
    </w:lvl>
    <w:lvl w:ilvl="2">
      <w:start w:val="1"/>
      <w:numFmt w:val="lowerRoman"/>
      <w:lvlText w:val="%3."/>
      <w:lvlJc w:val="left"/>
      <w:pPr>
        <w:tabs>
          <w:tab w:val="left" w:pos="1584"/>
        </w:tabs>
        <w:ind w:left="1152" w:hanging="288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68A83944"/>
    <w:multiLevelType w:val="hybridMultilevel"/>
    <w:tmpl w:val="670A6372"/>
    <w:lvl w:ilvl="0" w:tplc="3DB6F8D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C91CAF2C" w:tentative="1">
      <w:start w:val="1"/>
      <w:numFmt w:val="lowerRoman"/>
      <w:lvlText w:val="%3."/>
      <w:lvlJc w:val="right"/>
      <w:pPr>
        <w:ind w:left="1440" w:hanging="480"/>
      </w:pPr>
    </w:lvl>
    <w:lvl w:ilvl="3" w:tplc="C0DAE940" w:tentative="1">
      <w:start w:val="1"/>
      <w:numFmt w:val="decimal"/>
      <w:lvlText w:val="%4."/>
      <w:lvlJc w:val="left"/>
      <w:pPr>
        <w:ind w:left="1920" w:hanging="480"/>
      </w:pPr>
    </w:lvl>
    <w:lvl w:ilvl="4" w:tplc="EE84DFAA" w:tentative="1">
      <w:start w:val="1"/>
      <w:numFmt w:val="ideographTraditional"/>
      <w:lvlText w:val="%5、"/>
      <w:lvlJc w:val="left"/>
      <w:pPr>
        <w:ind w:left="2400" w:hanging="480"/>
      </w:pPr>
    </w:lvl>
    <w:lvl w:ilvl="5" w:tplc="2B9EABB4" w:tentative="1">
      <w:start w:val="1"/>
      <w:numFmt w:val="lowerRoman"/>
      <w:lvlText w:val="%6."/>
      <w:lvlJc w:val="right"/>
      <w:pPr>
        <w:ind w:left="2880" w:hanging="480"/>
      </w:pPr>
    </w:lvl>
    <w:lvl w:ilvl="6" w:tplc="9968D61E" w:tentative="1">
      <w:start w:val="1"/>
      <w:numFmt w:val="decimal"/>
      <w:lvlText w:val="%7."/>
      <w:lvlJc w:val="left"/>
      <w:pPr>
        <w:ind w:left="3360" w:hanging="480"/>
      </w:pPr>
    </w:lvl>
    <w:lvl w:ilvl="7" w:tplc="E87C5AD2" w:tentative="1">
      <w:start w:val="1"/>
      <w:numFmt w:val="ideographTraditional"/>
      <w:lvlText w:val="%8、"/>
      <w:lvlJc w:val="left"/>
      <w:pPr>
        <w:ind w:left="3840" w:hanging="480"/>
      </w:pPr>
    </w:lvl>
    <w:lvl w:ilvl="8" w:tplc="7BDAC718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3EAB"/>
    <w:rsid w:val="00001952"/>
    <w:rsid w:val="00003E6A"/>
    <w:rsid w:val="00004A3F"/>
    <w:rsid w:val="00007D99"/>
    <w:rsid w:val="00011704"/>
    <w:rsid w:val="00014018"/>
    <w:rsid w:val="00015381"/>
    <w:rsid w:val="00020428"/>
    <w:rsid w:val="0003108D"/>
    <w:rsid w:val="00036024"/>
    <w:rsid w:val="00043A00"/>
    <w:rsid w:val="0005174F"/>
    <w:rsid w:val="00055B24"/>
    <w:rsid w:val="00060520"/>
    <w:rsid w:val="000658CA"/>
    <w:rsid w:val="00070427"/>
    <w:rsid w:val="00070504"/>
    <w:rsid w:val="00074442"/>
    <w:rsid w:val="000819DA"/>
    <w:rsid w:val="000833E2"/>
    <w:rsid w:val="000858DF"/>
    <w:rsid w:val="000A1C13"/>
    <w:rsid w:val="000A3DA8"/>
    <w:rsid w:val="000B3E98"/>
    <w:rsid w:val="000B5A41"/>
    <w:rsid w:val="000B6AE7"/>
    <w:rsid w:val="000D158E"/>
    <w:rsid w:val="000E547B"/>
    <w:rsid w:val="000E6569"/>
    <w:rsid w:val="000F1652"/>
    <w:rsid w:val="000F6864"/>
    <w:rsid w:val="00103093"/>
    <w:rsid w:val="001053A0"/>
    <w:rsid w:val="00126B97"/>
    <w:rsid w:val="00126D0C"/>
    <w:rsid w:val="001274CA"/>
    <w:rsid w:val="00146C5D"/>
    <w:rsid w:val="00146DF1"/>
    <w:rsid w:val="001535C9"/>
    <w:rsid w:val="001712C5"/>
    <w:rsid w:val="00171413"/>
    <w:rsid w:val="001761A2"/>
    <w:rsid w:val="00191BA8"/>
    <w:rsid w:val="00192894"/>
    <w:rsid w:val="001974F5"/>
    <w:rsid w:val="0019779A"/>
    <w:rsid w:val="001A1945"/>
    <w:rsid w:val="001A5A0F"/>
    <w:rsid w:val="001A78C0"/>
    <w:rsid w:val="001A7BE5"/>
    <w:rsid w:val="001C0699"/>
    <w:rsid w:val="001C339C"/>
    <w:rsid w:val="001D5CD6"/>
    <w:rsid w:val="001E2426"/>
    <w:rsid w:val="001E5840"/>
    <w:rsid w:val="001E65C9"/>
    <w:rsid w:val="001F119F"/>
    <w:rsid w:val="001F5D2A"/>
    <w:rsid w:val="002037F8"/>
    <w:rsid w:val="00210ABB"/>
    <w:rsid w:val="00211660"/>
    <w:rsid w:val="002147B0"/>
    <w:rsid w:val="00214E67"/>
    <w:rsid w:val="00217C37"/>
    <w:rsid w:val="002213F4"/>
    <w:rsid w:val="00223928"/>
    <w:rsid w:val="0022564F"/>
    <w:rsid w:val="0023500E"/>
    <w:rsid w:val="002425AB"/>
    <w:rsid w:val="00246F15"/>
    <w:rsid w:val="00252B59"/>
    <w:rsid w:val="002723F9"/>
    <w:rsid w:val="00280884"/>
    <w:rsid w:val="0028282A"/>
    <w:rsid w:val="002A5E03"/>
    <w:rsid w:val="002C54B9"/>
    <w:rsid w:val="002C6A91"/>
    <w:rsid w:val="002D0CCC"/>
    <w:rsid w:val="002D27B8"/>
    <w:rsid w:val="002D7C59"/>
    <w:rsid w:val="002E446E"/>
    <w:rsid w:val="002F1D7D"/>
    <w:rsid w:val="00302466"/>
    <w:rsid w:val="00325A21"/>
    <w:rsid w:val="00333F36"/>
    <w:rsid w:val="00334CAC"/>
    <w:rsid w:val="00350781"/>
    <w:rsid w:val="003510AA"/>
    <w:rsid w:val="0036213E"/>
    <w:rsid w:val="00363BEE"/>
    <w:rsid w:val="00373D05"/>
    <w:rsid w:val="00375BB7"/>
    <w:rsid w:val="00386EA4"/>
    <w:rsid w:val="00387373"/>
    <w:rsid w:val="003915DC"/>
    <w:rsid w:val="00395122"/>
    <w:rsid w:val="003A7EED"/>
    <w:rsid w:val="003B76E9"/>
    <w:rsid w:val="003E28F8"/>
    <w:rsid w:val="003E314B"/>
    <w:rsid w:val="00402F08"/>
    <w:rsid w:val="0040442E"/>
    <w:rsid w:val="00406179"/>
    <w:rsid w:val="004158EE"/>
    <w:rsid w:val="00424B55"/>
    <w:rsid w:val="00426243"/>
    <w:rsid w:val="00427BBC"/>
    <w:rsid w:val="00443937"/>
    <w:rsid w:val="0044466F"/>
    <w:rsid w:val="00444C82"/>
    <w:rsid w:val="00447974"/>
    <w:rsid w:val="00447BB6"/>
    <w:rsid w:val="004524CC"/>
    <w:rsid w:val="00466DCD"/>
    <w:rsid w:val="00477B58"/>
    <w:rsid w:val="0048019E"/>
    <w:rsid w:val="0048555B"/>
    <w:rsid w:val="00494533"/>
    <w:rsid w:val="004A5D86"/>
    <w:rsid w:val="004B4020"/>
    <w:rsid w:val="004B507B"/>
    <w:rsid w:val="004B53E8"/>
    <w:rsid w:val="004C07B9"/>
    <w:rsid w:val="004C45DF"/>
    <w:rsid w:val="004C70ED"/>
    <w:rsid w:val="004D112F"/>
    <w:rsid w:val="004D1422"/>
    <w:rsid w:val="004D7A1D"/>
    <w:rsid w:val="004E2336"/>
    <w:rsid w:val="004E76FD"/>
    <w:rsid w:val="004F1896"/>
    <w:rsid w:val="00502580"/>
    <w:rsid w:val="00502ACA"/>
    <w:rsid w:val="005046BA"/>
    <w:rsid w:val="00533C8E"/>
    <w:rsid w:val="00540975"/>
    <w:rsid w:val="005470E2"/>
    <w:rsid w:val="005528E3"/>
    <w:rsid w:val="00560322"/>
    <w:rsid w:val="005851C3"/>
    <w:rsid w:val="00596226"/>
    <w:rsid w:val="005A2651"/>
    <w:rsid w:val="005B5D80"/>
    <w:rsid w:val="005B7C63"/>
    <w:rsid w:val="005C0561"/>
    <w:rsid w:val="005C13C2"/>
    <w:rsid w:val="005D0DA8"/>
    <w:rsid w:val="005D41F7"/>
    <w:rsid w:val="005F11C3"/>
    <w:rsid w:val="005F3BB5"/>
    <w:rsid w:val="005F5A23"/>
    <w:rsid w:val="00620D77"/>
    <w:rsid w:val="00624AF5"/>
    <w:rsid w:val="0062510A"/>
    <w:rsid w:val="00625A7F"/>
    <w:rsid w:val="00625AE0"/>
    <w:rsid w:val="00627937"/>
    <w:rsid w:val="0063413E"/>
    <w:rsid w:val="006354E2"/>
    <w:rsid w:val="00637678"/>
    <w:rsid w:val="006408E0"/>
    <w:rsid w:val="00642269"/>
    <w:rsid w:val="00645FE1"/>
    <w:rsid w:val="00647631"/>
    <w:rsid w:val="006479E5"/>
    <w:rsid w:val="00660804"/>
    <w:rsid w:val="00675B28"/>
    <w:rsid w:val="00684587"/>
    <w:rsid w:val="00684987"/>
    <w:rsid w:val="006B368B"/>
    <w:rsid w:val="006C5F96"/>
    <w:rsid w:val="006D25AD"/>
    <w:rsid w:val="006D356E"/>
    <w:rsid w:val="006D5362"/>
    <w:rsid w:val="006E58D9"/>
    <w:rsid w:val="006E60D7"/>
    <w:rsid w:val="006F311B"/>
    <w:rsid w:val="00702AE4"/>
    <w:rsid w:val="007056F5"/>
    <w:rsid w:val="007261E3"/>
    <w:rsid w:val="00727362"/>
    <w:rsid w:val="00732347"/>
    <w:rsid w:val="0074070C"/>
    <w:rsid w:val="007410B8"/>
    <w:rsid w:val="0074181D"/>
    <w:rsid w:val="00750BBE"/>
    <w:rsid w:val="00753102"/>
    <w:rsid w:val="00774D1B"/>
    <w:rsid w:val="007804F4"/>
    <w:rsid w:val="007819B3"/>
    <w:rsid w:val="00782B59"/>
    <w:rsid w:val="00785BA9"/>
    <w:rsid w:val="00793B3E"/>
    <w:rsid w:val="0079689A"/>
    <w:rsid w:val="007A04AE"/>
    <w:rsid w:val="007A127E"/>
    <w:rsid w:val="007A6A1E"/>
    <w:rsid w:val="007C4B82"/>
    <w:rsid w:val="007C5695"/>
    <w:rsid w:val="007D5E6C"/>
    <w:rsid w:val="007E4BBF"/>
    <w:rsid w:val="007F614C"/>
    <w:rsid w:val="00810432"/>
    <w:rsid w:val="0081131F"/>
    <w:rsid w:val="00821208"/>
    <w:rsid w:val="0082231A"/>
    <w:rsid w:val="008237DD"/>
    <w:rsid w:val="00836A08"/>
    <w:rsid w:val="00837285"/>
    <w:rsid w:val="00840009"/>
    <w:rsid w:val="00840274"/>
    <w:rsid w:val="008602C4"/>
    <w:rsid w:val="00861205"/>
    <w:rsid w:val="0086367F"/>
    <w:rsid w:val="00892BFB"/>
    <w:rsid w:val="00893522"/>
    <w:rsid w:val="008A3563"/>
    <w:rsid w:val="008B3161"/>
    <w:rsid w:val="008C1B0E"/>
    <w:rsid w:val="008D3BE7"/>
    <w:rsid w:val="008D699E"/>
    <w:rsid w:val="008D6FD0"/>
    <w:rsid w:val="008E23B6"/>
    <w:rsid w:val="008F2736"/>
    <w:rsid w:val="00900AB1"/>
    <w:rsid w:val="0090495A"/>
    <w:rsid w:val="00904C2C"/>
    <w:rsid w:val="00907C35"/>
    <w:rsid w:val="00913D7B"/>
    <w:rsid w:val="00920251"/>
    <w:rsid w:val="00921987"/>
    <w:rsid w:val="00930CCA"/>
    <w:rsid w:val="00935BFA"/>
    <w:rsid w:val="00943A7E"/>
    <w:rsid w:val="00945025"/>
    <w:rsid w:val="00945FA0"/>
    <w:rsid w:val="00950A45"/>
    <w:rsid w:val="00950DD3"/>
    <w:rsid w:val="0096239D"/>
    <w:rsid w:val="009634B7"/>
    <w:rsid w:val="00963D38"/>
    <w:rsid w:val="00972AE4"/>
    <w:rsid w:val="00986243"/>
    <w:rsid w:val="009A3E1A"/>
    <w:rsid w:val="009B3756"/>
    <w:rsid w:val="009B6DA0"/>
    <w:rsid w:val="009D018A"/>
    <w:rsid w:val="009D7ABF"/>
    <w:rsid w:val="009D7C36"/>
    <w:rsid w:val="009D7EB2"/>
    <w:rsid w:val="009E1809"/>
    <w:rsid w:val="009E69ED"/>
    <w:rsid w:val="009F4C38"/>
    <w:rsid w:val="009F6729"/>
    <w:rsid w:val="00A13E50"/>
    <w:rsid w:val="00A154CD"/>
    <w:rsid w:val="00A16F5D"/>
    <w:rsid w:val="00A23E42"/>
    <w:rsid w:val="00A303E6"/>
    <w:rsid w:val="00A31A35"/>
    <w:rsid w:val="00A4242F"/>
    <w:rsid w:val="00A560DF"/>
    <w:rsid w:val="00A64958"/>
    <w:rsid w:val="00A72B87"/>
    <w:rsid w:val="00A748B5"/>
    <w:rsid w:val="00AA07F0"/>
    <w:rsid w:val="00AA1635"/>
    <w:rsid w:val="00AA1E19"/>
    <w:rsid w:val="00AA5864"/>
    <w:rsid w:val="00AA79F0"/>
    <w:rsid w:val="00AD6047"/>
    <w:rsid w:val="00AE24B9"/>
    <w:rsid w:val="00AF2797"/>
    <w:rsid w:val="00AF2B78"/>
    <w:rsid w:val="00AF2E50"/>
    <w:rsid w:val="00AF2FB3"/>
    <w:rsid w:val="00AF4EB5"/>
    <w:rsid w:val="00B00037"/>
    <w:rsid w:val="00B02C18"/>
    <w:rsid w:val="00B03078"/>
    <w:rsid w:val="00B04A1F"/>
    <w:rsid w:val="00B061D3"/>
    <w:rsid w:val="00B0657D"/>
    <w:rsid w:val="00B111AB"/>
    <w:rsid w:val="00B166E2"/>
    <w:rsid w:val="00B178D4"/>
    <w:rsid w:val="00B27FA2"/>
    <w:rsid w:val="00B31417"/>
    <w:rsid w:val="00B354FF"/>
    <w:rsid w:val="00B366AC"/>
    <w:rsid w:val="00B37C1B"/>
    <w:rsid w:val="00B40D76"/>
    <w:rsid w:val="00B4304A"/>
    <w:rsid w:val="00B46CBE"/>
    <w:rsid w:val="00B65A21"/>
    <w:rsid w:val="00B71701"/>
    <w:rsid w:val="00B82D90"/>
    <w:rsid w:val="00B841D4"/>
    <w:rsid w:val="00B933A1"/>
    <w:rsid w:val="00B95F81"/>
    <w:rsid w:val="00BB011F"/>
    <w:rsid w:val="00BB16B5"/>
    <w:rsid w:val="00BB1A05"/>
    <w:rsid w:val="00BC3EFE"/>
    <w:rsid w:val="00BC6735"/>
    <w:rsid w:val="00BD63F7"/>
    <w:rsid w:val="00BE1588"/>
    <w:rsid w:val="00BE56E9"/>
    <w:rsid w:val="00BF06FE"/>
    <w:rsid w:val="00BF2E96"/>
    <w:rsid w:val="00BF3EAB"/>
    <w:rsid w:val="00BF5CC7"/>
    <w:rsid w:val="00BF65AA"/>
    <w:rsid w:val="00BF720F"/>
    <w:rsid w:val="00C00682"/>
    <w:rsid w:val="00C11740"/>
    <w:rsid w:val="00C11F4A"/>
    <w:rsid w:val="00C12B16"/>
    <w:rsid w:val="00C14E85"/>
    <w:rsid w:val="00C21C12"/>
    <w:rsid w:val="00C2568A"/>
    <w:rsid w:val="00C262BB"/>
    <w:rsid w:val="00C263D3"/>
    <w:rsid w:val="00C504D9"/>
    <w:rsid w:val="00C7076B"/>
    <w:rsid w:val="00C87B21"/>
    <w:rsid w:val="00C915D5"/>
    <w:rsid w:val="00CA6D33"/>
    <w:rsid w:val="00CB7915"/>
    <w:rsid w:val="00CD2B1A"/>
    <w:rsid w:val="00CE142D"/>
    <w:rsid w:val="00CE2178"/>
    <w:rsid w:val="00CE6031"/>
    <w:rsid w:val="00CE693E"/>
    <w:rsid w:val="00D00968"/>
    <w:rsid w:val="00D07945"/>
    <w:rsid w:val="00D13124"/>
    <w:rsid w:val="00D205E8"/>
    <w:rsid w:val="00D30079"/>
    <w:rsid w:val="00D46636"/>
    <w:rsid w:val="00D5148C"/>
    <w:rsid w:val="00D5528B"/>
    <w:rsid w:val="00D72CF8"/>
    <w:rsid w:val="00D74145"/>
    <w:rsid w:val="00D87BF5"/>
    <w:rsid w:val="00D94AC6"/>
    <w:rsid w:val="00DB3C24"/>
    <w:rsid w:val="00DC14C5"/>
    <w:rsid w:val="00DC1BD1"/>
    <w:rsid w:val="00DC7537"/>
    <w:rsid w:val="00DC7C37"/>
    <w:rsid w:val="00DD3EBF"/>
    <w:rsid w:val="00DD78E3"/>
    <w:rsid w:val="00DF0B94"/>
    <w:rsid w:val="00E03C8C"/>
    <w:rsid w:val="00E06538"/>
    <w:rsid w:val="00E06FC9"/>
    <w:rsid w:val="00E24B9A"/>
    <w:rsid w:val="00E36C4E"/>
    <w:rsid w:val="00E37A32"/>
    <w:rsid w:val="00E50D7E"/>
    <w:rsid w:val="00E5397E"/>
    <w:rsid w:val="00E548F2"/>
    <w:rsid w:val="00E568F4"/>
    <w:rsid w:val="00E603A4"/>
    <w:rsid w:val="00E6072B"/>
    <w:rsid w:val="00E62335"/>
    <w:rsid w:val="00E62F5B"/>
    <w:rsid w:val="00E63AD7"/>
    <w:rsid w:val="00E66F10"/>
    <w:rsid w:val="00E7394D"/>
    <w:rsid w:val="00E913EF"/>
    <w:rsid w:val="00E97150"/>
    <w:rsid w:val="00EB0AE0"/>
    <w:rsid w:val="00EB2C5C"/>
    <w:rsid w:val="00ED57AC"/>
    <w:rsid w:val="00F03815"/>
    <w:rsid w:val="00F03B56"/>
    <w:rsid w:val="00F046EA"/>
    <w:rsid w:val="00F136A4"/>
    <w:rsid w:val="00F26141"/>
    <w:rsid w:val="00F278F7"/>
    <w:rsid w:val="00F33F0E"/>
    <w:rsid w:val="00F644F8"/>
    <w:rsid w:val="00F76B03"/>
    <w:rsid w:val="00F80E81"/>
    <w:rsid w:val="00F813F1"/>
    <w:rsid w:val="00F857D1"/>
    <w:rsid w:val="00F85B35"/>
    <w:rsid w:val="00FC03C6"/>
    <w:rsid w:val="00FC202F"/>
    <w:rsid w:val="00FC4EA1"/>
    <w:rsid w:val="00FC5C33"/>
    <w:rsid w:val="00FC6B8E"/>
    <w:rsid w:val="00FC75F0"/>
    <w:rsid w:val="00FD5BF0"/>
    <w:rsid w:val="00FE1C9D"/>
    <w:rsid w:val="00FE5347"/>
    <w:rsid w:val="00FF4804"/>
    <w:rsid w:val="46054FE6"/>
    <w:rsid w:val="4D1E25A2"/>
    <w:rsid w:val="69F9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C73E2D5E-0F8B-41BC-98C2-FBFB686A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2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F67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9F67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F67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9F67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Hyperlink"/>
    <w:basedOn w:val="a0"/>
    <w:uiPriority w:val="99"/>
    <w:unhideWhenUsed/>
    <w:qFormat/>
    <w:rsid w:val="009F6729"/>
    <w:rPr>
      <w:color w:val="0000FF"/>
      <w:u w:val="single"/>
    </w:rPr>
  </w:style>
  <w:style w:type="table" w:styleId="ab">
    <w:name w:val="Table Grid"/>
    <w:basedOn w:val="a1"/>
    <w:uiPriority w:val="39"/>
    <w:qFormat/>
    <w:rsid w:val="009F6729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清單段落1"/>
    <w:basedOn w:val="a"/>
    <w:uiPriority w:val="34"/>
    <w:qFormat/>
    <w:rsid w:val="009F6729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character" w:customStyle="1" w:styleId="a4">
    <w:name w:val="註解方塊文字 字元"/>
    <w:basedOn w:val="a0"/>
    <w:link w:val="a3"/>
    <w:uiPriority w:val="99"/>
    <w:semiHidden/>
    <w:qFormat/>
    <w:rsid w:val="009F6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頁首 字元"/>
    <w:basedOn w:val="a0"/>
    <w:link w:val="a8"/>
    <w:uiPriority w:val="99"/>
    <w:rsid w:val="009F6729"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qFormat/>
    <w:rsid w:val="009F6729"/>
    <w:rPr>
      <w:sz w:val="20"/>
      <w:szCs w:val="20"/>
    </w:rPr>
  </w:style>
  <w:style w:type="paragraph" w:customStyle="1" w:styleId="10">
    <w:name w:val="無間距1"/>
    <w:link w:val="NoSpacingChar"/>
    <w:uiPriority w:val="1"/>
    <w:qFormat/>
    <w:rsid w:val="009F6729"/>
    <w:rPr>
      <w:sz w:val="22"/>
      <w:szCs w:val="22"/>
    </w:rPr>
  </w:style>
  <w:style w:type="character" w:customStyle="1" w:styleId="NoSpacingChar">
    <w:name w:val="No Spacing Char"/>
    <w:basedOn w:val="a0"/>
    <w:link w:val="10"/>
    <w:uiPriority w:val="1"/>
    <w:qFormat/>
    <w:rsid w:val="009F6729"/>
    <w:rPr>
      <w:kern w:val="0"/>
      <w:sz w:val="22"/>
    </w:rPr>
  </w:style>
  <w:style w:type="paragraph" w:customStyle="1" w:styleId="p1">
    <w:name w:val="p1"/>
    <w:basedOn w:val="a"/>
    <w:rsid w:val="009F6729"/>
    <w:pPr>
      <w:widowControl/>
    </w:pPr>
    <w:rPr>
      <w:rFonts w:ascii=".SF UI Text" w:eastAsia="新細明體" w:hAnsi=".SF UI Text" w:cs="新細明體"/>
      <w:color w:val="454545"/>
      <w:kern w:val="0"/>
      <w:sz w:val="26"/>
      <w:szCs w:val="26"/>
    </w:rPr>
  </w:style>
  <w:style w:type="paragraph" w:customStyle="1" w:styleId="p2">
    <w:name w:val="p2"/>
    <w:basedOn w:val="a"/>
    <w:rsid w:val="009F6729"/>
    <w:pPr>
      <w:widowControl/>
    </w:pPr>
    <w:rPr>
      <w:rFonts w:ascii=".SF UI Text" w:eastAsia="新細明體" w:hAnsi=".SF UI Text" w:cs="新細明體"/>
      <w:color w:val="454545"/>
      <w:kern w:val="0"/>
      <w:sz w:val="26"/>
      <w:szCs w:val="26"/>
    </w:rPr>
  </w:style>
  <w:style w:type="character" w:customStyle="1" w:styleId="s1">
    <w:name w:val="s1"/>
    <w:basedOn w:val="a0"/>
    <w:qFormat/>
    <w:rsid w:val="009F6729"/>
    <w:rPr>
      <w:rFonts w:ascii=".SFUIText" w:hAnsi=".SFUIText" w:hint="default"/>
      <w:sz w:val="34"/>
      <w:szCs w:val="34"/>
    </w:rPr>
  </w:style>
  <w:style w:type="paragraph" w:styleId="ac">
    <w:name w:val="List Paragraph"/>
    <w:basedOn w:val="a"/>
    <w:uiPriority w:val="99"/>
    <w:rsid w:val="0001401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footer" Target="footer1.xml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footnotes" Target="foot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webSettings" Target="webSetting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8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3B8DAC-E02D-418C-9E41-F316B3D6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29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NGAN King Wai</dc:creator>
  <cp:lastModifiedBy>NGAN King Wai</cp:lastModifiedBy>
  <cp:revision>10</cp:revision>
  <cp:lastPrinted>2017-04-17T13:42:00Z</cp:lastPrinted>
  <dcterms:created xsi:type="dcterms:W3CDTF">2017-07-08T17:50:00Z</dcterms:created>
  <dcterms:modified xsi:type="dcterms:W3CDTF">2017-08-08T08:56:00Z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1033-10.2.0.5845</vt:lpwstr>
  </property>
</Properties>
</file>